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E596" w14:textId="2A8F5D51" w:rsidR="00270FB2" w:rsidRDefault="009928BA">
      <w:r>
        <w:softHyphen/>
      </w:r>
      <w:r>
        <w:softHyphen/>
      </w:r>
      <w:r w:rsidR="002D2687" w:rsidRPr="002D2687">
        <w:t xml:space="preserve">                                                                                                             </w:t>
      </w:r>
      <w:r w:rsidR="00FC6788" w:rsidRPr="00FC6788">
        <w:rPr>
          <w:noProof/>
        </w:rPr>
        <w:t xml:space="preserve"> </w:t>
      </w:r>
    </w:p>
    <w:p w14:paraId="457F1283" w14:textId="033FC4DD" w:rsidR="00270FB2" w:rsidRPr="009A78E9" w:rsidRDefault="00270FB2" w:rsidP="00270FB2">
      <w:pPr>
        <w:rPr>
          <w:color w:val="000000" w:themeColor="text1"/>
        </w:rPr>
      </w:pPr>
    </w:p>
    <w:p w14:paraId="36F60701" w14:textId="763885E8" w:rsidR="00270FB2" w:rsidRDefault="00270FB2" w:rsidP="00270FB2">
      <w:pPr>
        <w:rPr>
          <w:color w:val="000000" w:themeColor="text1"/>
        </w:rPr>
      </w:pPr>
    </w:p>
    <w:p w14:paraId="70147E00" w14:textId="3FAE30A9" w:rsidR="00FC6788" w:rsidRDefault="00FC6788" w:rsidP="00FC6788">
      <w:pPr>
        <w:jc w:val="left"/>
        <w:rPr>
          <w:b/>
          <w:sz w:val="52"/>
        </w:rPr>
      </w:pPr>
    </w:p>
    <w:p w14:paraId="0099E2AE" w14:textId="77777777" w:rsidR="00FC6788" w:rsidRDefault="00FC6788" w:rsidP="00FC6788">
      <w:pPr>
        <w:jc w:val="left"/>
        <w:rPr>
          <w:b/>
          <w:sz w:val="52"/>
        </w:rPr>
      </w:pPr>
    </w:p>
    <w:p w14:paraId="7B458A51" w14:textId="4F931FAF" w:rsidR="00FC6788" w:rsidRDefault="00FC6788" w:rsidP="00FC6788">
      <w:pPr>
        <w:jc w:val="left"/>
        <w:rPr>
          <w:b/>
          <w:sz w:val="52"/>
        </w:rPr>
      </w:pPr>
    </w:p>
    <w:p w14:paraId="4514C0F7" w14:textId="7AA57F55" w:rsidR="00270FB2" w:rsidRPr="00913F3A" w:rsidRDefault="00506A89" w:rsidP="002D2687">
      <w:pPr>
        <w:spacing w:before="120" w:after="0"/>
        <w:jc w:val="center"/>
        <w:rPr>
          <w:b/>
          <w:color w:val="000000" w:themeColor="text1"/>
        </w:rPr>
      </w:pPr>
      <w:r w:rsidRPr="00913F3A">
        <w:rPr>
          <w:b/>
          <w:bCs/>
          <w:sz w:val="40"/>
          <w:szCs w:val="40"/>
        </w:rPr>
        <w:t>П</w:t>
      </w:r>
      <w:r w:rsidR="00FC6D39">
        <w:rPr>
          <w:b/>
          <w:bCs/>
          <w:sz w:val="40"/>
          <w:szCs w:val="40"/>
        </w:rPr>
        <w:t>олитика в области устойчивого развития</w:t>
      </w:r>
      <w:r w:rsidR="002D2687" w:rsidRPr="002D2687">
        <w:rPr>
          <w:b/>
          <w:color w:val="000000" w:themeColor="text1"/>
        </w:rPr>
        <w:t xml:space="preserve">   </w:t>
      </w:r>
      <w:r w:rsidR="005A3C96">
        <w:rPr>
          <w:b/>
          <w:sz w:val="40"/>
          <w:szCs w:val="40"/>
        </w:rPr>
        <w:t>ООО «ИСТКУЛЬТ КОСТРОМА»</w:t>
      </w:r>
    </w:p>
    <w:p w14:paraId="483B981A" w14:textId="3E1AB7FF" w:rsidR="00270FB2" w:rsidRDefault="00270FB2" w:rsidP="00270FB2">
      <w:pPr>
        <w:rPr>
          <w:color w:val="000000" w:themeColor="text1"/>
        </w:rPr>
      </w:pPr>
    </w:p>
    <w:p w14:paraId="3146F09E" w14:textId="77777777" w:rsidR="00270FB2" w:rsidRDefault="00270FB2" w:rsidP="00270FB2">
      <w:pPr>
        <w:jc w:val="right"/>
        <w:rPr>
          <w:color w:val="000000" w:themeColor="text1"/>
        </w:rPr>
      </w:pPr>
    </w:p>
    <w:p w14:paraId="0989A8B4" w14:textId="77777777" w:rsidR="00270FB2" w:rsidRDefault="00270FB2" w:rsidP="00270FB2">
      <w:pPr>
        <w:jc w:val="right"/>
        <w:rPr>
          <w:color w:val="000000" w:themeColor="text1"/>
        </w:rPr>
      </w:pPr>
    </w:p>
    <w:p w14:paraId="0119C9ED" w14:textId="77777777" w:rsidR="00270FB2" w:rsidRDefault="00270FB2" w:rsidP="00270FB2">
      <w:pPr>
        <w:jc w:val="right"/>
        <w:rPr>
          <w:color w:val="000000" w:themeColor="text1"/>
        </w:rPr>
      </w:pPr>
    </w:p>
    <w:p w14:paraId="556435FB" w14:textId="77777777" w:rsidR="00270FB2" w:rsidRDefault="00270FB2" w:rsidP="00270FB2">
      <w:pPr>
        <w:jc w:val="right"/>
        <w:rPr>
          <w:color w:val="000000" w:themeColor="text1"/>
        </w:rPr>
      </w:pPr>
    </w:p>
    <w:p w14:paraId="0077B076" w14:textId="77777777" w:rsidR="00270FB2" w:rsidRDefault="00270FB2" w:rsidP="00270FB2">
      <w:pPr>
        <w:jc w:val="right"/>
        <w:rPr>
          <w:color w:val="000000" w:themeColor="text1"/>
        </w:rPr>
      </w:pPr>
    </w:p>
    <w:p w14:paraId="0AB94862" w14:textId="77777777" w:rsidR="00270FB2" w:rsidRDefault="00270FB2" w:rsidP="00270FB2">
      <w:pPr>
        <w:jc w:val="right"/>
        <w:rPr>
          <w:color w:val="000000" w:themeColor="text1"/>
        </w:rPr>
      </w:pPr>
    </w:p>
    <w:p w14:paraId="011A7CD9" w14:textId="77777777" w:rsidR="00270FB2" w:rsidRDefault="00270FB2" w:rsidP="00270FB2">
      <w:pPr>
        <w:jc w:val="right"/>
        <w:rPr>
          <w:color w:val="000000" w:themeColor="text1"/>
        </w:rPr>
      </w:pPr>
    </w:p>
    <w:p w14:paraId="70343402" w14:textId="77777777" w:rsidR="00270FB2" w:rsidRDefault="00270FB2" w:rsidP="00270FB2">
      <w:pPr>
        <w:jc w:val="right"/>
        <w:rPr>
          <w:color w:val="000000" w:themeColor="text1"/>
        </w:rPr>
      </w:pPr>
    </w:p>
    <w:p w14:paraId="1DBC2881" w14:textId="77777777" w:rsidR="00270FB2" w:rsidRDefault="00270FB2" w:rsidP="00270FB2">
      <w:pPr>
        <w:jc w:val="right"/>
        <w:rPr>
          <w:color w:val="000000" w:themeColor="text1"/>
        </w:rPr>
      </w:pPr>
    </w:p>
    <w:p w14:paraId="657340F4" w14:textId="6D81B97B" w:rsidR="00704D9E" w:rsidRPr="006369D7" w:rsidRDefault="00704D9E">
      <w:pPr>
        <w:rPr>
          <w:rFonts w:cs="Arial"/>
        </w:rPr>
      </w:pPr>
    </w:p>
    <w:p w14:paraId="77F0BCB7" w14:textId="17E692C5" w:rsidR="00270FB2" w:rsidRPr="00CF22FC" w:rsidRDefault="00270FB2">
      <w:pPr>
        <w:spacing w:after="0"/>
        <w:jc w:val="left"/>
        <w:rPr>
          <w:rFonts w:cs="Arial"/>
        </w:rPr>
      </w:pPr>
      <w:r w:rsidRPr="006369D7">
        <w:rPr>
          <w:rFonts w:cs="Arial"/>
        </w:rPr>
        <w:br w:type="page"/>
      </w:r>
    </w:p>
    <w:bookmarkStart w:id="0" w:name="_heading=h.gjdgxs" w:colFirst="0" w:colLast="0" w:displacedByCustomXml="next"/>
    <w:bookmarkEnd w:id="0" w:displacedByCustomXml="next"/>
    <w:sdt>
      <w:sdtPr>
        <w:rPr>
          <w:rFonts w:asciiTheme="minorHAnsi" w:eastAsia="Times New Roman" w:hAnsiTheme="minorHAnsi" w:cstheme="minorHAnsi"/>
          <w:lang w:eastAsia="en-US"/>
        </w:rPr>
        <w:id w:val="-492482148"/>
        <w:docPartObj>
          <w:docPartGallery w:val="Table of Contents"/>
          <w:docPartUnique/>
        </w:docPartObj>
      </w:sdtPr>
      <w:sdtEndPr/>
      <w:sdtContent>
        <w:p w14:paraId="500B3AF0" w14:textId="790805BC" w:rsidR="00270FB2" w:rsidRPr="006E52FF" w:rsidRDefault="0017525A" w:rsidP="006E6DDD">
          <w:pPr>
            <w:pStyle w:val="13"/>
            <w:spacing w:line="276" w:lineRule="auto"/>
            <w:ind w:left="0" w:firstLine="0"/>
            <w:jc w:val="center"/>
            <w:rPr>
              <w:rStyle w:val="aff5"/>
              <w:rFonts w:asciiTheme="minorHAnsi" w:hAnsiTheme="minorHAnsi" w:cstheme="minorHAnsi"/>
              <w:color w:val="auto"/>
            </w:rPr>
          </w:pPr>
          <w:r w:rsidRPr="006E52FF">
            <w:rPr>
              <w:rStyle w:val="aff5"/>
              <w:rFonts w:asciiTheme="minorHAnsi" w:hAnsiTheme="minorHAnsi" w:cstheme="minorHAnsi"/>
              <w:color w:val="auto"/>
            </w:rPr>
            <w:t>СОДЕРЖАНИЕ</w:t>
          </w:r>
        </w:p>
        <w:p w14:paraId="448B6588" w14:textId="62E417EA" w:rsidR="006E52FF" w:rsidRPr="006E52FF" w:rsidRDefault="00270FB2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D4365">
            <w:rPr>
              <w:rStyle w:val="aff5"/>
              <w:rFonts w:asciiTheme="minorHAnsi" w:hAnsiTheme="minorHAnsi" w:cstheme="minorHAnsi"/>
              <w:color w:val="auto"/>
            </w:rPr>
            <w:fldChar w:fldCharType="begin"/>
          </w:r>
          <w:r w:rsidRPr="006E52FF">
            <w:rPr>
              <w:rStyle w:val="aff5"/>
              <w:rFonts w:asciiTheme="minorHAnsi" w:hAnsiTheme="minorHAnsi" w:cstheme="minorHAnsi"/>
              <w:color w:val="auto"/>
            </w:rPr>
            <w:instrText xml:space="preserve"> TOC \o "1-3" \h \z \u </w:instrText>
          </w:r>
          <w:r w:rsidRPr="006D4365">
            <w:rPr>
              <w:rStyle w:val="aff5"/>
              <w:rFonts w:asciiTheme="minorHAnsi" w:hAnsiTheme="minorHAnsi" w:cstheme="minorHAnsi"/>
              <w:color w:val="auto"/>
            </w:rPr>
            <w:fldChar w:fldCharType="separate"/>
          </w:r>
          <w:hyperlink w:anchor="_Toc149754171" w:history="1">
            <w:r w:rsidR="006E52FF" w:rsidRPr="006E52FF">
              <w:rPr>
                <w:rStyle w:val="af3"/>
                <w:noProof/>
              </w:rPr>
              <w:t>1.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Общая характеристика политики в области устойчивого развития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_Toc149754171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3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32C2DC83" w14:textId="7C75B1CC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2" w:history="1">
            <w:r w:rsidR="006E52FF" w:rsidRPr="006E52FF">
              <w:rPr>
                <w:rStyle w:val="af3"/>
                <w:noProof/>
              </w:rPr>
              <w:t>2.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Цель и область действия политики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_Toc149754172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3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789259B7" w14:textId="4C80A058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3" w:history="1">
            <w:r w:rsidR="006E52FF" w:rsidRPr="006E52FF">
              <w:rPr>
                <w:rStyle w:val="af3"/>
                <w:noProof/>
              </w:rPr>
              <w:t>3.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Позиция и миссия в области устойчивого развития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_Toc149754173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3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2188B04D" w14:textId="62E00F31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4" w:history="1">
            <w:r w:rsidR="006E52FF" w:rsidRPr="006D4365">
              <w:rPr>
                <w:rStyle w:val="af3"/>
                <w:noProof/>
              </w:rPr>
              <w:t>3.1. Приверженность Целям устойчивого развития ООН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_Toc149754174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3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3E04654" w14:textId="187E32B8" w:rsidR="006E52FF" w:rsidRPr="006E52FF" w:rsidRDefault="008877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5" w:history="1">
            <w:r w:rsidR="006E52FF" w:rsidRPr="006D4365">
              <w:rPr>
                <w:rStyle w:val="af3"/>
                <w:noProof/>
              </w:rPr>
              <w:t>3.1.1 Обеспечение открытости, безопасности, жизнестойкости и экологической устойчивости городов и населенных пунктов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_Toc149754175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4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DF6BB84" w14:textId="27D6D83F" w:rsidR="006E52FF" w:rsidRPr="006E52FF" w:rsidRDefault="008877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6" w:history="1">
            <w:r w:rsidR="006E52FF" w:rsidRPr="006D4365">
              <w:rPr>
                <w:rStyle w:val="af3"/>
                <w:noProof/>
              </w:rPr>
              <w:t>3.1.2 Содействие поступательному, всеохватному и устойчивому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_Toc149754176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4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D8476DF" w14:textId="165EACD7" w:rsidR="006E52FF" w:rsidRPr="006E52FF" w:rsidRDefault="008877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7" w:history="1">
            <w:r w:rsidR="006E52FF" w:rsidRPr="006D4365">
              <w:rPr>
                <w:rStyle w:val="af3"/>
                <w:noProof/>
              </w:rPr>
              <w:t>экономическому росту, полной и производительной занятости достойной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_Toc149754177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4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7DD0FA29" w14:textId="5A144C44" w:rsidR="006E52FF" w:rsidRPr="006E52FF" w:rsidRDefault="008877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8" w:history="1">
            <w:r w:rsidR="006E52FF" w:rsidRPr="006D4365">
              <w:rPr>
                <w:rStyle w:val="af3"/>
                <w:noProof/>
              </w:rPr>
              <w:t>работе для всех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_Toc149754178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4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5519FD17" w14:textId="5D44A4D8" w:rsidR="006E52FF" w:rsidRPr="006E52FF" w:rsidRDefault="008877F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79" w:history="1">
            <w:r w:rsidR="006E52FF" w:rsidRPr="006D4365">
              <w:rPr>
                <w:rStyle w:val="af3"/>
                <w:noProof/>
              </w:rPr>
              <w:t>3.1.3 Обеспечение здорового образа жизни и содействие  благополучию для всех в любом возрасте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_Toc149754179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4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610F417B" w14:textId="56EA8879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86" w:history="1">
            <w:r w:rsidR="006E52FF" w:rsidRPr="006E52FF">
              <w:rPr>
                <w:rStyle w:val="af3"/>
                <w:noProof/>
              </w:rPr>
              <w:t>4.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Принципы в области устойчивого развития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_Toc149754186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5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214FFBA1" w14:textId="69886892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87" w:history="1">
            <w:r w:rsidR="006E52FF" w:rsidRPr="006D4365">
              <w:rPr>
                <w:rStyle w:val="af3"/>
                <w:caps/>
                <w:noProof/>
              </w:rPr>
              <w:t xml:space="preserve">4.1. </w:t>
            </w:r>
            <w:r w:rsidR="006E52FF" w:rsidRPr="006D4365">
              <w:rPr>
                <w:rStyle w:val="af3"/>
                <w:noProof/>
              </w:rPr>
              <w:t>Соответствие требованиям законодательства и выполнение взятых на себя обязательств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_Toc149754187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5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4751134" w14:textId="0AB8F26D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88" w:history="1">
            <w:r w:rsidR="006E52FF" w:rsidRPr="006D4365">
              <w:rPr>
                <w:rStyle w:val="af3"/>
                <w:caps/>
                <w:noProof/>
              </w:rPr>
              <w:t xml:space="preserve">4.2. </w:t>
            </w:r>
            <w:r w:rsidR="006E52FF" w:rsidRPr="006D4365">
              <w:rPr>
                <w:rStyle w:val="af3"/>
                <w:noProof/>
              </w:rPr>
              <w:t>Обеспечение достойных и безопасных условий труда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_Toc149754188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5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6A21B6D4" w14:textId="7D4B2D5F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89" w:history="1">
            <w:r w:rsidR="006E52FF" w:rsidRPr="006D4365">
              <w:rPr>
                <w:rStyle w:val="af3"/>
                <w:caps/>
                <w:noProof/>
              </w:rPr>
              <w:t xml:space="preserve">4.3. </w:t>
            </w:r>
            <w:r w:rsidR="006E52FF" w:rsidRPr="006D4365">
              <w:rPr>
                <w:rStyle w:val="af3"/>
                <w:noProof/>
              </w:rPr>
              <w:t>Минимизация негативного воздействия на окружающую среду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_Toc149754189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5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2A6FD309" w14:textId="2F5C3B5A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0" w:history="1">
            <w:r w:rsidR="006E52FF" w:rsidRPr="006D4365">
              <w:rPr>
                <w:rStyle w:val="af3"/>
                <w:caps/>
                <w:noProof/>
              </w:rPr>
              <w:t xml:space="preserve">4.4. </w:t>
            </w:r>
            <w:r w:rsidR="006E52FF" w:rsidRPr="006D4365">
              <w:rPr>
                <w:rStyle w:val="af3"/>
                <w:noProof/>
              </w:rPr>
              <w:t>Противодействие коррупции и легализации доходов, полученных преступным путем, и финансированию терроризма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_Toc149754190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5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EFFC8F4" w14:textId="75D237A8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1" w:history="1">
            <w:r w:rsidR="006E52FF" w:rsidRPr="006E52FF">
              <w:rPr>
                <w:rStyle w:val="af3"/>
                <w:noProof/>
              </w:rPr>
              <w:t>5.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Основные направления деятельности в области устойчивого развития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_Toc149754191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5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55CCF375" w14:textId="356469BA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2" w:history="1">
            <w:r w:rsidR="006E52FF" w:rsidRPr="006D4365">
              <w:rPr>
                <w:rStyle w:val="af3"/>
                <w:caps/>
                <w:noProof/>
              </w:rPr>
              <w:t xml:space="preserve">5.1. </w:t>
            </w:r>
            <w:r w:rsidR="006E52FF" w:rsidRPr="006D4365">
              <w:rPr>
                <w:rStyle w:val="af3"/>
                <w:noProof/>
              </w:rPr>
              <w:t>Забота о клиенте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_Toc149754192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6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32A4BFE6" w14:textId="1640C785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3" w:history="1">
            <w:r w:rsidR="006E52FF" w:rsidRPr="006D4365">
              <w:rPr>
                <w:rStyle w:val="af3"/>
                <w:caps/>
                <w:noProof/>
              </w:rPr>
              <w:t xml:space="preserve">5.2. </w:t>
            </w:r>
            <w:r w:rsidR="006E52FF" w:rsidRPr="006D4365">
              <w:rPr>
                <w:rStyle w:val="af3"/>
                <w:noProof/>
              </w:rPr>
              <w:t>Охрана окружающей среды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_Toc149754193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6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75629FB6" w14:textId="7DAC8603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4" w:history="1">
            <w:r w:rsidR="006E52FF" w:rsidRPr="006D4365">
              <w:rPr>
                <w:rStyle w:val="af3"/>
                <w:caps/>
                <w:noProof/>
              </w:rPr>
              <w:t xml:space="preserve">5.3. </w:t>
            </w:r>
            <w:r w:rsidR="006E52FF" w:rsidRPr="006D4365">
              <w:rPr>
                <w:rStyle w:val="af3"/>
                <w:noProof/>
              </w:rPr>
              <w:t>Охрана труда и промышленная безопасность (ОТиПБ)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_Toc149754194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7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6395FC0E" w14:textId="4BBD4B65" w:rsidR="006E52FF" w:rsidRPr="006E52FF" w:rsidRDefault="008877FB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5" w:history="1">
            <w:r w:rsidR="006E52FF" w:rsidRPr="006D4365">
              <w:rPr>
                <w:rStyle w:val="af3"/>
                <w:noProof/>
              </w:rPr>
              <w:t>5.4. Обеспечение достойных условий труда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_Toc149754195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8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0BF39781" w14:textId="2F376B4C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6" w:history="1">
            <w:r w:rsidR="006E52FF" w:rsidRPr="006E52FF">
              <w:rPr>
                <w:rStyle w:val="af3"/>
                <w:noProof/>
              </w:rPr>
              <w:t>6.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Взаимодействие с заинтересованными сторонами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_Toc149754196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9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B07F15A" w14:textId="29E8218F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7" w:history="1">
            <w:r w:rsidR="006E52FF" w:rsidRPr="006E52FF">
              <w:rPr>
                <w:rStyle w:val="af3"/>
                <w:noProof/>
              </w:rPr>
              <w:t>7.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Термины, сокращения и определения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_Toc149754197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9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1AC2DA19" w14:textId="23D37F4F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8" w:history="1">
            <w:r w:rsidR="006E52FF" w:rsidRPr="006E52FF">
              <w:rPr>
                <w:rStyle w:val="af3"/>
                <w:noProof/>
              </w:rPr>
              <w:t>8.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Реализация Политики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_Toc149754198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11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4035A0BD" w14:textId="7BFB4B70" w:rsidR="006E52FF" w:rsidRPr="006E52FF" w:rsidRDefault="008877FB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49754199" w:history="1">
            <w:r w:rsidR="006E52FF" w:rsidRPr="006E52FF">
              <w:rPr>
                <w:rStyle w:val="af3"/>
                <w:noProof/>
              </w:rPr>
              <w:t>9.</w:t>
            </w:r>
            <w:r w:rsidR="006E52FF" w:rsidRPr="006E52F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E52FF" w:rsidRPr="006E52FF">
              <w:rPr>
                <w:rStyle w:val="af3"/>
                <w:noProof/>
              </w:rPr>
              <w:t>Связанные документы</w:t>
            </w:r>
            <w:r w:rsidR="006E52FF" w:rsidRPr="006E52FF">
              <w:rPr>
                <w:noProof/>
                <w:webHidden/>
              </w:rPr>
              <w:tab/>
            </w:r>
            <w:r w:rsidR="006E52FF" w:rsidRPr="006D4365">
              <w:rPr>
                <w:noProof/>
                <w:webHidden/>
              </w:rPr>
              <w:fldChar w:fldCharType="begin"/>
            </w:r>
            <w:r w:rsidR="006E52FF" w:rsidRPr="006E52FF">
              <w:rPr>
                <w:noProof/>
                <w:webHidden/>
              </w:rPr>
              <w:instrText xml:space="preserve"> PAGEREF _Toc149754199 \h </w:instrText>
            </w:r>
            <w:r w:rsidR="006E52FF" w:rsidRPr="006D4365">
              <w:rPr>
                <w:noProof/>
                <w:webHidden/>
              </w:rPr>
            </w:r>
            <w:r w:rsidR="006E52FF" w:rsidRPr="006D4365">
              <w:rPr>
                <w:noProof/>
                <w:webHidden/>
              </w:rPr>
              <w:fldChar w:fldCharType="separate"/>
            </w:r>
            <w:r w:rsidR="006E52FF" w:rsidRPr="006E52FF">
              <w:rPr>
                <w:noProof/>
                <w:webHidden/>
              </w:rPr>
              <w:t>12</w:t>
            </w:r>
            <w:r w:rsidR="006E52FF" w:rsidRPr="006D4365">
              <w:rPr>
                <w:noProof/>
                <w:webHidden/>
              </w:rPr>
              <w:fldChar w:fldCharType="end"/>
            </w:r>
          </w:hyperlink>
        </w:p>
        <w:p w14:paraId="2CB5814E" w14:textId="77BED453" w:rsidR="00270FB2" w:rsidRPr="00CF22FC" w:rsidRDefault="00270FB2" w:rsidP="00F114B8">
          <w:pPr>
            <w:spacing w:line="276" w:lineRule="auto"/>
            <w:rPr>
              <w:rFonts w:asciiTheme="minorHAnsi" w:hAnsiTheme="minorHAnsi"/>
            </w:rPr>
          </w:pPr>
          <w:r w:rsidRPr="006D4365">
            <w:rPr>
              <w:rStyle w:val="aff5"/>
              <w:rFonts w:asciiTheme="minorHAnsi" w:hAnsiTheme="minorHAnsi"/>
              <w:color w:val="auto"/>
            </w:rPr>
            <w:fldChar w:fldCharType="end"/>
          </w:r>
        </w:p>
      </w:sdtContent>
    </w:sdt>
    <w:p w14:paraId="67BE4464" w14:textId="1C11098B" w:rsidR="006F4B73" w:rsidRPr="00CF22FC" w:rsidRDefault="00270FB2" w:rsidP="003A3F70">
      <w:pPr>
        <w:spacing w:line="276" w:lineRule="auto"/>
      </w:pPr>
      <w:r w:rsidRPr="00CF22FC">
        <w:br w:type="page"/>
      </w:r>
    </w:p>
    <w:p w14:paraId="06345A27" w14:textId="50EB10D4" w:rsidR="00AF12C9" w:rsidRPr="00CA7F47" w:rsidRDefault="00FC6D39" w:rsidP="00224F5A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1" w:name="_Toc149754171"/>
      <w:r w:rsidRPr="00CA7F47">
        <w:rPr>
          <w:rFonts w:asciiTheme="minorHAnsi" w:hAnsiTheme="minorHAnsi"/>
          <w:color w:val="FF8427" w:themeColor="accent4"/>
          <w:sz w:val="24"/>
        </w:rPr>
        <w:lastRenderedPageBreak/>
        <w:t xml:space="preserve">Общая характеристика политики в области </w:t>
      </w:r>
      <w:r w:rsidR="00097AA2" w:rsidRPr="00CA7F47">
        <w:rPr>
          <w:rFonts w:asciiTheme="minorHAnsi" w:hAnsiTheme="minorHAnsi"/>
          <w:color w:val="FF8427" w:themeColor="accent4"/>
          <w:sz w:val="24"/>
        </w:rPr>
        <w:t>устойчивого развития</w:t>
      </w:r>
      <w:bookmarkEnd w:id="1"/>
    </w:p>
    <w:p w14:paraId="5CAFE066" w14:textId="6794A072" w:rsidR="00097AA2" w:rsidRPr="00CF22FC" w:rsidRDefault="00097AA2" w:rsidP="006D681D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ESG-политика (далее – Политика) является ключевым документом, который выражает позицию </w:t>
      </w:r>
      <w:r w:rsidR="005A3C96">
        <w:rPr>
          <w:rFonts w:asciiTheme="minorHAnsi" w:hAnsiTheme="minorHAnsi"/>
        </w:rPr>
        <w:t>ООО «ИСТКУЛЬТ КОСТРОМА»</w:t>
      </w:r>
      <w:r w:rsidRPr="00CF22FC">
        <w:rPr>
          <w:rFonts w:asciiTheme="minorHAnsi" w:hAnsiTheme="minorHAnsi"/>
        </w:rPr>
        <w:t xml:space="preserve"> (далее – Компания) </w:t>
      </w:r>
      <w:r w:rsidR="00841B48" w:rsidRPr="00CF22FC">
        <w:rPr>
          <w:rFonts w:asciiTheme="minorHAnsi" w:hAnsiTheme="minorHAnsi"/>
        </w:rPr>
        <w:t>в области</w:t>
      </w:r>
      <w:r w:rsidRPr="00CF22FC">
        <w:rPr>
          <w:rFonts w:asciiTheme="minorHAnsi" w:hAnsiTheme="minorHAnsi"/>
        </w:rPr>
        <w:t xml:space="preserve"> устойчивого развития и формализует </w:t>
      </w:r>
      <w:r w:rsidR="00841B48" w:rsidRPr="00CF22FC">
        <w:rPr>
          <w:rFonts w:asciiTheme="minorHAnsi" w:hAnsiTheme="minorHAnsi"/>
        </w:rPr>
        <w:t xml:space="preserve">принципы и направления деятельности </w:t>
      </w:r>
      <w:r w:rsidRPr="00CF22FC">
        <w:rPr>
          <w:rFonts w:asciiTheme="minorHAnsi" w:hAnsiTheme="minorHAnsi"/>
        </w:rPr>
        <w:t>в этой области.</w:t>
      </w:r>
    </w:p>
    <w:p w14:paraId="18480F1F" w14:textId="63BCCB2F" w:rsidR="008A4C5E" w:rsidRPr="00CF22FC" w:rsidRDefault="008A4C5E" w:rsidP="006D681D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Политика разработана с учетом российских и международных стандартов и рекомендаций в области устойчивого развития, в соответствии с требованиями российского законодательства, применимыми нормами международного права и учитывает лучшие отраслевые практики в </w:t>
      </w:r>
      <w:r w:rsidR="00154652" w:rsidRPr="00CF22FC">
        <w:rPr>
          <w:rFonts w:asciiTheme="minorHAnsi" w:hAnsiTheme="minorHAnsi"/>
        </w:rPr>
        <w:t>сфере</w:t>
      </w:r>
      <w:r w:rsidRPr="00CF22FC">
        <w:rPr>
          <w:rFonts w:asciiTheme="minorHAnsi" w:hAnsiTheme="minorHAnsi"/>
        </w:rPr>
        <w:t xml:space="preserve"> устойчивого развития</w:t>
      </w:r>
      <w:r w:rsidR="00CE23A7" w:rsidRPr="00CF22FC">
        <w:rPr>
          <w:rFonts w:asciiTheme="minorHAnsi" w:hAnsiTheme="minorHAnsi"/>
        </w:rPr>
        <w:t xml:space="preserve">. </w:t>
      </w:r>
    </w:p>
    <w:p w14:paraId="5A18D398" w14:textId="2E357938" w:rsidR="00237BDB" w:rsidRPr="00CF22FC" w:rsidRDefault="00237BDB" w:rsidP="006D681D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Настоящая Политика является добровольно принятым внутренним документом Компании.</w:t>
      </w:r>
    </w:p>
    <w:p w14:paraId="05D89D9C" w14:textId="1194015A" w:rsidR="00264F01" w:rsidRPr="00CA7F47" w:rsidRDefault="00FC6D39" w:rsidP="00224F5A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2" w:name="_Toc149754172"/>
      <w:r w:rsidRPr="00CA7F47">
        <w:rPr>
          <w:rFonts w:asciiTheme="minorHAnsi" w:hAnsiTheme="minorHAnsi"/>
          <w:color w:val="FF8427" w:themeColor="accent4"/>
          <w:sz w:val="24"/>
        </w:rPr>
        <w:t>Цель и область действия политики</w:t>
      </w:r>
      <w:bookmarkEnd w:id="2"/>
    </w:p>
    <w:p w14:paraId="7B7DB33D" w14:textId="5F668216" w:rsidR="00901D1D" w:rsidRPr="00CF22FC" w:rsidRDefault="00901D1D" w:rsidP="00901D1D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Политика нацелена на закрепление принципов </w:t>
      </w:r>
      <w:r w:rsidRPr="00CF22FC">
        <w:rPr>
          <w:rFonts w:asciiTheme="minorHAnsi" w:hAnsiTheme="minorHAnsi"/>
          <w:lang w:val="en-US"/>
        </w:rPr>
        <w:t>ESG</w:t>
      </w:r>
      <w:r w:rsidRPr="00CF22FC">
        <w:rPr>
          <w:rFonts w:asciiTheme="minorHAnsi" w:hAnsiTheme="minorHAnsi"/>
        </w:rPr>
        <w:t xml:space="preserve"> </w:t>
      </w:r>
      <w:r w:rsidR="00560413" w:rsidRPr="00CF22FC">
        <w:rPr>
          <w:rFonts w:asciiTheme="minorHAnsi" w:hAnsiTheme="minorHAnsi"/>
        </w:rPr>
        <w:t>в</w:t>
      </w:r>
      <w:r w:rsidRPr="00CF22FC">
        <w:rPr>
          <w:rFonts w:asciiTheme="minorHAnsi" w:hAnsiTheme="minorHAnsi"/>
        </w:rPr>
        <w:t xml:space="preserve"> Компании. Она отражает </w:t>
      </w:r>
      <w:r w:rsidR="00560413" w:rsidRPr="00CF22FC">
        <w:rPr>
          <w:rFonts w:asciiTheme="minorHAnsi" w:hAnsiTheme="minorHAnsi"/>
        </w:rPr>
        <w:t xml:space="preserve">ключевые Цели устойчивого развития, присущие Компании, </w:t>
      </w:r>
      <w:r w:rsidRPr="00CF22FC">
        <w:rPr>
          <w:rFonts w:asciiTheme="minorHAnsi" w:hAnsiTheme="minorHAnsi"/>
        </w:rPr>
        <w:t xml:space="preserve">направления деятельности </w:t>
      </w:r>
      <w:r w:rsidR="00560413" w:rsidRPr="00CF22FC">
        <w:rPr>
          <w:rFonts w:asciiTheme="minorHAnsi" w:hAnsiTheme="minorHAnsi"/>
        </w:rPr>
        <w:t xml:space="preserve">и задачи в существенных </w:t>
      </w:r>
      <w:r w:rsidRPr="00CF22FC">
        <w:rPr>
          <w:rFonts w:asciiTheme="minorHAnsi" w:hAnsiTheme="minorHAnsi"/>
        </w:rPr>
        <w:t>аспектах устойчи</w:t>
      </w:r>
      <w:r w:rsidR="00560413" w:rsidRPr="00CF22FC">
        <w:rPr>
          <w:rFonts w:asciiTheme="minorHAnsi" w:hAnsiTheme="minorHAnsi"/>
        </w:rPr>
        <w:t>вого развития</w:t>
      </w:r>
      <w:r w:rsidRPr="00CF22FC">
        <w:rPr>
          <w:rFonts w:asciiTheme="minorHAnsi" w:hAnsiTheme="minorHAnsi"/>
        </w:rPr>
        <w:t xml:space="preserve"> в </w:t>
      </w:r>
      <w:r w:rsidR="00CA7F47">
        <w:rPr>
          <w:rFonts w:asciiTheme="minorHAnsi" w:hAnsiTheme="minorHAnsi"/>
        </w:rPr>
        <w:t>процессе производственной деятельности</w:t>
      </w:r>
      <w:r w:rsidRPr="00CF22FC">
        <w:rPr>
          <w:rFonts w:asciiTheme="minorHAnsi" w:hAnsiTheme="minorHAnsi"/>
        </w:rPr>
        <w:t xml:space="preserve">. Политика способствует упорядочиванию </w:t>
      </w:r>
      <w:r w:rsidR="00560413" w:rsidRPr="00CF22FC">
        <w:rPr>
          <w:rFonts w:asciiTheme="minorHAnsi" w:hAnsiTheme="minorHAnsi"/>
        </w:rPr>
        <w:t xml:space="preserve">и структурированию </w:t>
      </w:r>
      <w:r w:rsidR="00CA7F47">
        <w:rPr>
          <w:rFonts w:asciiTheme="minorHAnsi" w:hAnsiTheme="minorHAnsi"/>
        </w:rPr>
        <w:t>инициатив</w:t>
      </w:r>
      <w:r w:rsidRPr="00CF22FC">
        <w:rPr>
          <w:rFonts w:asciiTheme="minorHAnsi" w:hAnsiTheme="minorHAnsi"/>
        </w:rPr>
        <w:t xml:space="preserve"> Компании в области устойчивого развития.</w:t>
      </w:r>
    </w:p>
    <w:p w14:paraId="243F6F19" w14:textId="355E7AFF" w:rsidR="00560413" w:rsidRPr="00CF22FC" w:rsidRDefault="00560413" w:rsidP="00901D1D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Политика призвана сформировать единообразное понимание позиции Компании в области устойчивого развития среди заинтересованных сторон.</w:t>
      </w:r>
    </w:p>
    <w:p w14:paraId="74526089" w14:textId="583E39B7" w:rsidR="00224F5A" w:rsidRPr="00CA7F47" w:rsidRDefault="00224F5A" w:rsidP="006D681D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3" w:name="_Toc144893736"/>
      <w:bookmarkStart w:id="4" w:name="_Toc149754173"/>
      <w:r w:rsidRPr="00CA7F47">
        <w:rPr>
          <w:rFonts w:asciiTheme="minorHAnsi" w:hAnsiTheme="minorHAnsi"/>
          <w:color w:val="FF8427" w:themeColor="accent4"/>
          <w:sz w:val="24"/>
        </w:rPr>
        <w:t>Позиция и миссия в области устойчивого развития</w:t>
      </w:r>
      <w:bookmarkEnd w:id="3"/>
      <w:bookmarkEnd w:id="4"/>
    </w:p>
    <w:p w14:paraId="011860CC" w14:textId="553EF6E7" w:rsidR="00224F5A" w:rsidRPr="00CF22FC" w:rsidRDefault="005A3C96" w:rsidP="006D681D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ООО «ИСТКУЛЬТ КОСТРОМА»</w:t>
      </w:r>
      <w:r w:rsidR="00224F5A" w:rsidRPr="00CF22FC">
        <w:rPr>
          <w:rFonts w:asciiTheme="minorHAnsi" w:hAnsiTheme="minorHAnsi"/>
        </w:rPr>
        <w:t xml:space="preserve"> считает соблюдение принципов устойчивого развития в своей деятельности одним из важнейших стратегических ориентиров, закладывающих основу </w:t>
      </w:r>
      <w:r w:rsidR="00C544A5" w:rsidRPr="00CF22FC">
        <w:rPr>
          <w:rFonts w:asciiTheme="minorHAnsi" w:hAnsiTheme="minorHAnsi"/>
        </w:rPr>
        <w:t>успешной деятельности</w:t>
      </w:r>
      <w:r w:rsidR="00224F5A" w:rsidRPr="00CF22FC">
        <w:rPr>
          <w:rFonts w:asciiTheme="minorHAnsi" w:hAnsiTheme="minorHAnsi"/>
        </w:rPr>
        <w:t xml:space="preserve"> Компании. </w:t>
      </w:r>
      <w:r w:rsidR="00C544A5" w:rsidRPr="00CF22FC">
        <w:rPr>
          <w:rFonts w:asciiTheme="minorHAnsi" w:hAnsiTheme="minorHAnsi"/>
        </w:rPr>
        <w:t xml:space="preserve">В процессе </w:t>
      </w:r>
      <w:r w:rsidR="00CA7F47">
        <w:rPr>
          <w:rFonts w:asciiTheme="minorHAnsi" w:hAnsiTheme="minorHAnsi"/>
        </w:rPr>
        <w:t xml:space="preserve">производства </w:t>
      </w:r>
      <w:r w:rsidR="00BE30E8">
        <w:rPr>
          <w:rFonts w:asciiTheme="minorHAnsi" w:hAnsiTheme="minorHAnsi"/>
        </w:rPr>
        <w:t>блока, кирпич</w:t>
      </w:r>
      <w:r w:rsidR="00CA7F47">
        <w:rPr>
          <w:rFonts w:asciiTheme="minorHAnsi" w:hAnsiTheme="minorHAnsi"/>
        </w:rPr>
        <w:t>а Компания учитывает не толь</w:t>
      </w:r>
      <w:r w:rsidR="00C544A5" w:rsidRPr="00CF22FC">
        <w:rPr>
          <w:rFonts w:asciiTheme="minorHAnsi" w:hAnsiTheme="minorHAnsi"/>
        </w:rPr>
        <w:t>ко экономическую выгоду, но и заботится об экологическом и социальном</w:t>
      </w:r>
      <w:r w:rsidR="00224F5A" w:rsidRPr="00CF22FC">
        <w:rPr>
          <w:rFonts w:asciiTheme="minorHAnsi" w:hAnsiTheme="minorHAnsi"/>
        </w:rPr>
        <w:t xml:space="preserve"> </w:t>
      </w:r>
      <w:r w:rsidR="00C544A5" w:rsidRPr="00CF22FC">
        <w:rPr>
          <w:rFonts w:asciiTheme="minorHAnsi" w:hAnsiTheme="minorHAnsi"/>
        </w:rPr>
        <w:t>аспектах</w:t>
      </w:r>
      <w:r w:rsidR="00224F5A" w:rsidRPr="00CF22FC">
        <w:rPr>
          <w:rFonts w:asciiTheme="minorHAnsi" w:hAnsiTheme="minorHAnsi"/>
        </w:rPr>
        <w:t>.</w:t>
      </w:r>
    </w:p>
    <w:p w14:paraId="0E1DCB74" w14:textId="40A8F4B9" w:rsidR="00224F5A" w:rsidRPr="00CF22FC" w:rsidRDefault="00224F5A" w:rsidP="006D681D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Своей миссией в области устойчивого развития Компания видит</w:t>
      </w:r>
      <w:r w:rsidR="00D3325D" w:rsidRPr="00D3325D">
        <w:rPr>
          <w:rFonts w:asciiTheme="minorHAnsi" w:hAnsiTheme="minorHAnsi"/>
        </w:rPr>
        <w:t xml:space="preserve"> </w:t>
      </w:r>
      <w:r w:rsidR="00D3325D" w:rsidRPr="006D4365">
        <w:rPr>
          <w:rFonts w:asciiTheme="minorHAnsi" w:hAnsiTheme="minorHAnsi"/>
        </w:rPr>
        <w:t xml:space="preserve">содействие </w:t>
      </w:r>
      <w:r w:rsidR="0007591B" w:rsidRPr="006D4365">
        <w:rPr>
          <w:rFonts w:asciiTheme="minorHAnsi" w:hAnsiTheme="minorHAnsi"/>
        </w:rPr>
        <w:t xml:space="preserve">при </w:t>
      </w:r>
      <w:r w:rsidR="00D3325D" w:rsidRPr="006D4365">
        <w:rPr>
          <w:rFonts w:asciiTheme="minorHAnsi" w:hAnsiTheme="minorHAnsi"/>
        </w:rPr>
        <w:t xml:space="preserve"> строительстве различных объектов</w:t>
      </w:r>
      <w:r w:rsidR="0007591B" w:rsidRPr="006D4365">
        <w:rPr>
          <w:rFonts w:asciiTheme="minorHAnsi" w:hAnsiTheme="minorHAnsi"/>
        </w:rPr>
        <w:t xml:space="preserve"> инфраструктуры в </w:t>
      </w:r>
      <w:r w:rsidR="00127E5A" w:rsidRPr="006D4365">
        <w:rPr>
          <w:rFonts w:asciiTheme="minorHAnsi" w:hAnsiTheme="minorHAnsi"/>
        </w:rPr>
        <w:t xml:space="preserve">городах и других </w:t>
      </w:r>
      <w:r w:rsidR="00A600AF" w:rsidRPr="006D4365">
        <w:rPr>
          <w:rFonts w:asciiTheme="minorHAnsi" w:hAnsiTheme="minorHAnsi"/>
        </w:rPr>
        <w:t>населенных пунк</w:t>
      </w:r>
      <w:r w:rsidR="00127E5A" w:rsidRPr="006D4365">
        <w:rPr>
          <w:rFonts w:asciiTheme="minorHAnsi" w:hAnsiTheme="minorHAnsi"/>
        </w:rPr>
        <w:t>т</w:t>
      </w:r>
      <w:r w:rsidR="00A600AF" w:rsidRPr="006D4365">
        <w:rPr>
          <w:rFonts w:asciiTheme="minorHAnsi" w:hAnsiTheme="minorHAnsi"/>
        </w:rPr>
        <w:t>ах</w:t>
      </w:r>
      <w:r w:rsidR="00D3325D" w:rsidRPr="006D4365">
        <w:rPr>
          <w:rFonts w:asciiTheme="minorHAnsi" w:hAnsiTheme="minorHAnsi"/>
        </w:rPr>
        <w:t>.</w:t>
      </w:r>
    </w:p>
    <w:p w14:paraId="04D6F821" w14:textId="0B5911EE" w:rsidR="00D51B4B" w:rsidRPr="00D3325D" w:rsidRDefault="00DA1850" w:rsidP="00DA1850">
      <w:pPr>
        <w:pStyle w:val="20"/>
        <w:ind w:left="720" w:hanging="720"/>
        <w:rPr>
          <w:rFonts w:asciiTheme="minorHAnsi" w:hAnsiTheme="minorHAnsi"/>
          <w:b/>
          <w:color w:val="FF8427" w:themeColor="accent4"/>
          <w:sz w:val="24"/>
        </w:rPr>
      </w:pPr>
      <w:bookmarkStart w:id="5" w:name="_Toc149754174"/>
      <w:r w:rsidRPr="00D3325D">
        <w:rPr>
          <w:rFonts w:asciiTheme="minorHAnsi" w:hAnsiTheme="minorHAnsi"/>
          <w:b/>
          <w:color w:val="FF8427" w:themeColor="accent4"/>
          <w:sz w:val="24"/>
        </w:rPr>
        <w:t>3.1</w:t>
      </w:r>
      <w:r w:rsidR="00237CA4" w:rsidRPr="00D3325D">
        <w:rPr>
          <w:rFonts w:asciiTheme="minorHAnsi" w:hAnsiTheme="minorHAnsi"/>
          <w:b/>
          <w:color w:val="FF8427" w:themeColor="accent4"/>
          <w:sz w:val="24"/>
        </w:rPr>
        <w:t>.</w:t>
      </w:r>
      <w:r w:rsidRPr="00D3325D">
        <w:rPr>
          <w:rFonts w:asciiTheme="minorHAnsi" w:hAnsiTheme="minorHAnsi"/>
          <w:b/>
          <w:color w:val="FF8427" w:themeColor="accent4"/>
          <w:sz w:val="24"/>
        </w:rPr>
        <w:t xml:space="preserve"> </w:t>
      </w:r>
      <w:r w:rsidR="00224F5A" w:rsidRPr="00D3325D">
        <w:rPr>
          <w:rFonts w:asciiTheme="minorHAnsi" w:hAnsiTheme="minorHAnsi"/>
          <w:b/>
          <w:color w:val="FF8427" w:themeColor="accent4"/>
          <w:sz w:val="24"/>
        </w:rPr>
        <w:t>Приверженность Ц</w:t>
      </w:r>
      <w:r w:rsidRPr="00D3325D">
        <w:rPr>
          <w:rFonts w:asciiTheme="minorHAnsi" w:hAnsiTheme="minorHAnsi"/>
          <w:b/>
          <w:color w:val="FF8427" w:themeColor="accent4"/>
          <w:sz w:val="24"/>
        </w:rPr>
        <w:t xml:space="preserve">елям устойчивого развития </w:t>
      </w:r>
      <w:r w:rsidR="00097AA2" w:rsidRPr="00D3325D">
        <w:rPr>
          <w:rFonts w:asciiTheme="minorHAnsi" w:hAnsiTheme="minorHAnsi"/>
          <w:b/>
          <w:color w:val="FF8427" w:themeColor="accent4"/>
          <w:sz w:val="24"/>
        </w:rPr>
        <w:t>ООН</w:t>
      </w:r>
      <w:bookmarkEnd w:id="5"/>
    </w:p>
    <w:p w14:paraId="7D5A7319" w14:textId="497B1019" w:rsidR="00DA1850" w:rsidRPr="00CF22FC" w:rsidRDefault="00D51B4B" w:rsidP="00D51B4B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Компания </w:t>
      </w:r>
      <w:r w:rsidR="0045485C" w:rsidRPr="00CF22FC">
        <w:rPr>
          <w:rFonts w:asciiTheme="minorHAnsi" w:hAnsiTheme="minorHAnsi"/>
        </w:rPr>
        <w:t>осознает</w:t>
      </w:r>
      <w:r w:rsidRPr="00CF22FC">
        <w:rPr>
          <w:rFonts w:asciiTheme="minorHAnsi" w:hAnsiTheme="minorHAnsi"/>
        </w:rPr>
        <w:t xml:space="preserve"> важность Целей устойчивого развития (ЦУР) ООН, принятых Генеральной Ассамблеей в 2015 году, которые направлены на содействие </w:t>
      </w:r>
      <w:r w:rsidR="00466F08" w:rsidRPr="00CF22FC">
        <w:rPr>
          <w:rFonts w:asciiTheme="minorHAnsi" w:hAnsiTheme="minorHAnsi"/>
        </w:rPr>
        <w:t>социально-экономическому развитию и</w:t>
      </w:r>
      <w:r w:rsidRPr="00CF22FC">
        <w:rPr>
          <w:rFonts w:asciiTheme="minorHAnsi" w:hAnsiTheme="minorHAnsi"/>
        </w:rPr>
        <w:t xml:space="preserve"> охране окружающей среды. </w:t>
      </w:r>
      <w:r w:rsidR="00DA1850" w:rsidRPr="00CF22FC">
        <w:rPr>
          <w:rFonts w:asciiTheme="minorHAnsi" w:hAnsiTheme="minorHAnsi"/>
        </w:rPr>
        <w:t>Компания также разделяет принципы Глобального договора ООН в области прав человека, трудовых отношений, охраны окружающей среды и борьбы с коррупцией.</w:t>
      </w:r>
    </w:p>
    <w:p w14:paraId="19EAF4D5" w14:textId="4435116D" w:rsidR="00D51B4B" w:rsidRPr="00CF22FC" w:rsidRDefault="00466F08" w:rsidP="00DA1850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Компания</w:t>
      </w:r>
      <w:r w:rsidR="00D03828" w:rsidRPr="00CF22FC">
        <w:rPr>
          <w:rFonts w:asciiTheme="minorHAnsi" w:hAnsiTheme="minorHAnsi"/>
        </w:rPr>
        <w:t xml:space="preserve"> </w:t>
      </w:r>
      <w:r w:rsidRPr="00CF22FC">
        <w:rPr>
          <w:rFonts w:asciiTheme="minorHAnsi" w:hAnsiTheme="minorHAnsi"/>
        </w:rPr>
        <w:t>выбрала</w:t>
      </w:r>
      <w:r w:rsidR="00DA1850" w:rsidRPr="00CF22FC">
        <w:rPr>
          <w:rFonts w:asciiTheme="minorHAnsi" w:hAnsiTheme="minorHAnsi"/>
        </w:rPr>
        <w:t xml:space="preserve"> </w:t>
      </w:r>
      <w:r w:rsidR="005645E7">
        <w:rPr>
          <w:rFonts w:asciiTheme="minorHAnsi" w:hAnsiTheme="minorHAnsi"/>
        </w:rPr>
        <w:t>3</w:t>
      </w:r>
      <w:r w:rsidR="005645E7" w:rsidRPr="00CF22FC">
        <w:rPr>
          <w:rFonts w:asciiTheme="minorHAnsi" w:hAnsiTheme="minorHAnsi"/>
        </w:rPr>
        <w:t xml:space="preserve"> </w:t>
      </w:r>
      <w:r w:rsidR="00DA1850" w:rsidRPr="00CF22FC">
        <w:rPr>
          <w:rFonts w:asciiTheme="minorHAnsi" w:hAnsiTheme="minorHAnsi"/>
        </w:rPr>
        <w:t xml:space="preserve">приоритетные Цели устойчивого развития (ЦУР) ООН, которые наилучшим образом соответствуют профилю деятельности в рамках </w:t>
      </w:r>
      <w:r w:rsidR="00D3325D">
        <w:rPr>
          <w:rFonts w:asciiTheme="minorHAnsi" w:hAnsiTheme="minorHAnsi"/>
        </w:rPr>
        <w:t xml:space="preserve">производства </w:t>
      </w:r>
      <w:r w:rsidR="00BE30E8">
        <w:rPr>
          <w:rFonts w:asciiTheme="minorHAnsi" w:hAnsiTheme="minorHAnsi"/>
        </w:rPr>
        <w:t>блока, кирпич</w:t>
      </w:r>
      <w:r w:rsidR="00D3325D">
        <w:rPr>
          <w:rFonts w:asciiTheme="minorHAnsi" w:hAnsiTheme="minorHAnsi"/>
        </w:rPr>
        <w:t>а</w:t>
      </w:r>
      <w:r w:rsidR="00DA1850" w:rsidRPr="00CF22FC">
        <w:rPr>
          <w:rFonts w:asciiTheme="minorHAnsi" w:hAnsiTheme="minorHAnsi"/>
        </w:rPr>
        <w:t xml:space="preserve">, и ежедневно вносит вклад в их достижение. </w:t>
      </w:r>
    </w:p>
    <w:p w14:paraId="38A5C134" w14:textId="0F274EC0" w:rsidR="0035509D" w:rsidRPr="00CF22FC" w:rsidRDefault="0035509D" w:rsidP="00DA1850">
      <w:pPr>
        <w:spacing w:line="276" w:lineRule="auto"/>
        <w:rPr>
          <w:rFonts w:asciiTheme="minorHAnsi" w:hAnsiTheme="minorHAnsi"/>
        </w:rPr>
      </w:pPr>
    </w:p>
    <w:p w14:paraId="65BF5D27" w14:textId="4585D90D" w:rsidR="00D51B4B" w:rsidRPr="005567AB" w:rsidRDefault="00D3325D" w:rsidP="00747513">
      <w:pPr>
        <w:pStyle w:val="3"/>
        <w:jc w:val="left"/>
        <w:rPr>
          <w:rFonts w:asciiTheme="minorHAnsi" w:hAnsiTheme="minorHAnsi"/>
          <w:b/>
          <w:color w:val="FF8427" w:themeColor="accent4"/>
          <w:sz w:val="24"/>
        </w:rPr>
      </w:pPr>
      <w:bookmarkStart w:id="6" w:name="_Toc149754175"/>
      <w:r w:rsidRPr="005567AB">
        <w:rPr>
          <w:rFonts w:asciiTheme="minorHAnsi" w:hAnsiTheme="minorHAnsi"/>
          <w:noProof/>
          <w:color w:val="FF8427" w:themeColor="accent4"/>
        </w:rPr>
        <w:drawing>
          <wp:anchor distT="0" distB="0" distL="114300" distR="114300" simplePos="0" relativeHeight="251659264" behindDoc="0" locked="0" layoutInCell="1" allowOverlap="1" wp14:anchorId="6C148040" wp14:editId="0FAC08C8">
            <wp:simplePos x="0" y="0"/>
            <wp:positionH relativeFrom="margin">
              <wp:posOffset>5362575</wp:posOffset>
            </wp:positionH>
            <wp:positionV relativeFrom="paragraph">
              <wp:posOffset>-136219</wp:posOffset>
            </wp:positionV>
            <wp:extent cx="571500" cy="571500"/>
            <wp:effectExtent l="0" t="0" r="0" b="0"/>
            <wp:wrapNone/>
            <wp:docPr id="4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3A7" w:rsidRPr="005567AB">
        <w:rPr>
          <w:rFonts w:asciiTheme="minorHAnsi" w:hAnsiTheme="minorHAnsi"/>
          <w:b/>
          <w:color w:val="FF8427" w:themeColor="accent4"/>
          <w:sz w:val="24"/>
        </w:rPr>
        <w:t xml:space="preserve">3.1.1 </w:t>
      </w:r>
      <w:r w:rsidR="002C7E66" w:rsidRPr="002C7E66">
        <w:rPr>
          <w:rFonts w:asciiTheme="minorHAnsi" w:hAnsiTheme="minorHAnsi"/>
          <w:b/>
          <w:color w:val="FF8427" w:themeColor="accent4"/>
          <w:sz w:val="24"/>
        </w:rPr>
        <w:t>Обеспечение открытости, безопасности, жизнестойкости и экологической устойчивости городов и населенных пунктов</w:t>
      </w:r>
      <w:bookmarkEnd w:id="6"/>
    </w:p>
    <w:p w14:paraId="79658FD5" w14:textId="252DE634" w:rsidR="00D51B4B" w:rsidRPr="00CF22FC" w:rsidRDefault="00D51B4B" w:rsidP="00D51B4B">
      <w:pPr>
        <w:pStyle w:val="aff1"/>
        <w:spacing w:after="120" w:line="276" w:lineRule="auto"/>
        <w:rPr>
          <w:rFonts w:asciiTheme="minorHAnsi" w:hAnsiTheme="minorHAnsi"/>
          <w:b/>
          <w:color w:val="auto"/>
          <w:sz w:val="24"/>
        </w:rPr>
      </w:pPr>
      <w:r w:rsidRPr="00CF22FC">
        <w:rPr>
          <w:rFonts w:asciiTheme="minorHAnsi" w:hAnsiTheme="minorHAnsi"/>
          <w:b/>
          <w:color w:val="auto"/>
          <w:sz w:val="24"/>
        </w:rPr>
        <w:t>Актуальность для Компании:</w:t>
      </w:r>
    </w:p>
    <w:p w14:paraId="7C676E28" w14:textId="4EEB3553" w:rsidR="00E96BFE" w:rsidRDefault="00BE30E8" w:rsidP="0035509D">
      <w:p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Блок, кирпич</w:t>
      </w:r>
      <w:r w:rsidR="00E96BFE">
        <w:rPr>
          <w:rFonts w:asciiTheme="minorHAnsi" w:hAnsiTheme="minorHAnsi"/>
        </w:rPr>
        <w:t xml:space="preserve"> </w:t>
      </w:r>
      <w:r w:rsidR="00E96BFE" w:rsidRPr="00E96BFE">
        <w:rPr>
          <w:rFonts w:asciiTheme="minorHAnsi" w:hAnsiTheme="minorHAnsi"/>
        </w:rPr>
        <w:t>играет ключевую роль в создании прочной и устойчивой конструкции, служа основой для надежных зданий и сооружений</w:t>
      </w:r>
      <w:r w:rsidR="00E96BFE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Блок, кирпич</w:t>
      </w:r>
      <w:r w:rsidR="0019782D" w:rsidRPr="0019782D">
        <w:rPr>
          <w:rFonts w:asciiTheme="minorHAnsi" w:hAnsiTheme="minorHAnsi"/>
        </w:rPr>
        <w:t xml:space="preserve"> широко используется в строительстве различных объектов: от простых жилых зданий до сложных инженерных сооружений</w:t>
      </w:r>
      <w:r w:rsidR="0019782D">
        <w:rPr>
          <w:rFonts w:asciiTheme="minorHAnsi" w:hAnsiTheme="minorHAnsi"/>
        </w:rPr>
        <w:t xml:space="preserve">. </w:t>
      </w:r>
    </w:p>
    <w:p w14:paraId="2B8A8EC5" w14:textId="5CA3364F" w:rsidR="0035509D" w:rsidRPr="00CF22FC" w:rsidRDefault="0035509D" w:rsidP="0035509D">
      <w:pPr>
        <w:spacing w:line="276" w:lineRule="auto"/>
        <w:jc w:val="left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 xml:space="preserve">Задачи: </w:t>
      </w:r>
    </w:p>
    <w:p w14:paraId="4B483D72" w14:textId="2CCEC07A" w:rsidR="005645E7" w:rsidRDefault="002C7E66" w:rsidP="001B7844">
      <w:pPr>
        <w:pStyle w:val="a8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Производство </w:t>
      </w:r>
      <w:r w:rsidR="00BE30E8">
        <w:rPr>
          <w:rFonts w:asciiTheme="minorHAnsi" w:hAnsiTheme="minorHAnsi"/>
        </w:rPr>
        <w:t>блока, кирпич</w:t>
      </w:r>
      <w:r>
        <w:rPr>
          <w:rFonts w:asciiTheme="minorHAnsi" w:hAnsiTheme="minorHAnsi"/>
        </w:rPr>
        <w:t>а высоко</w:t>
      </w:r>
      <w:r w:rsidR="00BE30E8">
        <w:rPr>
          <w:rFonts w:asciiTheme="minorHAnsi" w:hAnsiTheme="minorHAnsi"/>
        </w:rPr>
        <w:t>го</w:t>
      </w:r>
      <w:r>
        <w:rPr>
          <w:rFonts w:asciiTheme="minorHAnsi" w:hAnsiTheme="minorHAnsi"/>
        </w:rPr>
        <w:t xml:space="preserve"> качества</w:t>
      </w:r>
      <w:r w:rsidR="005645E7">
        <w:rPr>
          <w:rFonts w:asciiTheme="minorHAnsi" w:hAnsiTheme="minorHAnsi"/>
        </w:rPr>
        <w:t>;</w:t>
      </w:r>
    </w:p>
    <w:p w14:paraId="590123F8" w14:textId="227346E7" w:rsidR="005645E7" w:rsidRPr="006D4365" w:rsidRDefault="005645E7" w:rsidP="001B7844">
      <w:pPr>
        <w:pStyle w:val="a8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</w:rPr>
      </w:pPr>
      <w:r>
        <w:t xml:space="preserve">Благотворительная </w:t>
      </w:r>
      <w:r w:rsidRPr="00D00B83">
        <w:t>помощь местной администрации в благоустройстве территории сел</w:t>
      </w:r>
      <w:r>
        <w:t xml:space="preserve">ьского поселения </w:t>
      </w:r>
      <w:r w:rsidRPr="00D00B83">
        <w:t>в виде материальных средств и продукции Компании</w:t>
      </w:r>
      <w:r>
        <w:t>;</w:t>
      </w:r>
    </w:p>
    <w:p w14:paraId="5D0E06E4" w14:textId="0969F00E" w:rsidR="00E7379A" w:rsidRPr="00CF22FC" w:rsidRDefault="005645E7" w:rsidP="001B7844">
      <w:pPr>
        <w:pStyle w:val="a8"/>
        <w:numPr>
          <w:ilvl w:val="0"/>
          <w:numId w:val="5"/>
        </w:numPr>
        <w:spacing w:line="276" w:lineRule="auto"/>
        <w:jc w:val="left"/>
        <w:rPr>
          <w:rFonts w:asciiTheme="minorHAnsi" w:hAnsiTheme="minorHAnsi"/>
        </w:rPr>
      </w:pPr>
      <w:r>
        <w:t>М</w:t>
      </w:r>
      <w:r w:rsidR="005F1B47">
        <w:t>атериальная</w:t>
      </w:r>
      <w:r w:rsidRPr="00D00B83">
        <w:t xml:space="preserve"> помощь образовательному учреждению в виде материальных средств и продукции</w:t>
      </w:r>
      <w:r>
        <w:t xml:space="preserve"> Компании.</w:t>
      </w:r>
      <w:r w:rsidR="005D1214" w:rsidRPr="00544078">
        <w:rPr>
          <w:rFonts w:asciiTheme="minorHAnsi" w:hAnsiTheme="minorHAnsi" w:cstheme="minorHAnsi"/>
          <w:color w:val="000000"/>
          <w:sz w:val="20"/>
          <w:szCs w:val="20"/>
        </w:rPr>
        <w:br/>
      </w:r>
    </w:p>
    <w:p w14:paraId="235224E2" w14:textId="495E0A29" w:rsidR="003B31A4" w:rsidRPr="005567AB" w:rsidRDefault="003B31A4" w:rsidP="00747513">
      <w:pPr>
        <w:pStyle w:val="3"/>
        <w:jc w:val="left"/>
        <w:rPr>
          <w:rFonts w:asciiTheme="minorHAnsi" w:hAnsiTheme="minorHAnsi"/>
          <w:b/>
          <w:color w:val="FF8427" w:themeColor="accent4"/>
          <w:sz w:val="24"/>
        </w:rPr>
      </w:pPr>
      <w:bookmarkStart w:id="7" w:name="_Toc149754176"/>
      <w:r w:rsidRPr="005567AB">
        <w:rPr>
          <w:rFonts w:asciiTheme="minorHAnsi" w:hAnsiTheme="minorHAnsi"/>
          <w:b/>
          <w:noProof/>
          <w:color w:val="FF8427" w:themeColor="accent4"/>
          <w:sz w:val="24"/>
        </w:rPr>
        <w:drawing>
          <wp:anchor distT="0" distB="0" distL="114300" distR="114300" simplePos="0" relativeHeight="251662336" behindDoc="0" locked="0" layoutInCell="1" allowOverlap="1" wp14:anchorId="4549DBA8" wp14:editId="347B216D">
            <wp:simplePos x="0" y="0"/>
            <wp:positionH relativeFrom="margin">
              <wp:posOffset>5364480</wp:posOffset>
            </wp:positionH>
            <wp:positionV relativeFrom="paragraph">
              <wp:posOffset>49402</wp:posOffset>
            </wp:positionV>
            <wp:extent cx="575945" cy="575945"/>
            <wp:effectExtent l="0" t="0" r="0" b="0"/>
            <wp:wrapNone/>
            <wp:docPr id="4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5759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CE23A7" w:rsidRPr="005567AB">
        <w:rPr>
          <w:rFonts w:asciiTheme="minorHAnsi" w:hAnsiTheme="minorHAnsi"/>
          <w:b/>
          <w:color w:val="FF8427" w:themeColor="accent4"/>
          <w:sz w:val="24"/>
        </w:rPr>
        <w:t xml:space="preserve">3.1.2 </w:t>
      </w:r>
      <w:r w:rsidR="00DA1850" w:rsidRPr="005567AB">
        <w:rPr>
          <w:rFonts w:asciiTheme="minorHAnsi" w:hAnsiTheme="minorHAnsi"/>
          <w:b/>
          <w:color w:val="FF8427" w:themeColor="accent4"/>
          <w:sz w:val="24"/>
        </w:rPr>
        <w:t>Содействие поступательному, всеохватному и устойчивому</w:t>
      </w:r>
      <w:bookmarkEnd w:id="7"/>
      <w:r w:rsidR="00DA1850" w:rsidRPr="005567AB">
        <w:rPr>
          <w:rFonts w:asciiTheme="minorHAnsi" w:hAnsiTheme="minorHAnsi"/>
          <w:b/>
          <w:color w:val="FF8427" w:themeColor="accent4"/>
          <w:sz w:val="24"/>
        </w:rPr>
        <w:t xml:space="preserve"> </w:t>
      </w:r>
    </w:p>
    <w:p w14:paraId="47B2014C" w14:textId="77777777" w:rsidR="003B31A4" w:rsidRPr="005567AB" w:rsidRDefault="00DA1850" w:rsidP="00747513">
      <w:pPr>
        <w:pStyle w:val="3"/>
        <w:jc w:val="left"/>
        <w:rPr>
          <w:rFonts w:asciiTheme="minorHAnsi" w:hAnsiTheme="minorHAnsi"/>
          <w:b/>
          <w:color w:val="FF8427" w:themeColor="accent4"/>
          <w:sz w:val="24"/>
        </w:rPr>
      </w:pPr>
      <w:bookmarkStart w:id="8" w:name="_Toc149754177"/>
      <w:r w:rsidRPr="005567AB">
        <w:rPr>
          <w:rFonts w:asciiTheme="minorHAnsi" w:hAnsiTheme="minorHAnsi"/>
          <w:b/>
          <w:color w:val="FF8427" w:themeColor="accent4"/>
          <w:sz w:val="24"/>
        </w:rPr>
        <w:t>экономическому росту, полн</w:t>
      </w:r>
      <w:r w:rsidR="00AC0F1A" w:rsidRPr="005567AB">
        <w:rPr>
          <w:rFonts w:asciiTheme="minorHAnsi" w:hAnsiTheme="minorHAnsi"/>
          <w:b/>
          <w:color w:val="FF8427" w:themeColor="accent4"/>
          <w:sz w:val="24"/>
        </w:rPr>
        <w:t>о</w:t>
      </w:r>
      <w:r w:rsidR="003B31A4" w:rsidRPr="005567AB">
        <w:rPr>
          <w:rFonts w:asciiTheme="minorHAnsi" w:hAnsiTheme="minorHAnsi"/>
          <w:b/>
          <w:color w:val="FF8427" w:themeColor="accent4"/>
          <w:sz w:val="24"/>
        </w:rPr>
        <w:t xml:space="preserve">й и производительной занятости </w:t>
      </w:r>
      <w:r w:rsidRPr="005567AB">
        <w:rPr>
          <w:rFonts w:asciiTheme="minorHAnsi" w:hAnsiTheme="minorHAnsi"/>
          <w:b/>
          <w:color w:val="FF8427" w:themeColor="accent4"/>
          <w:sz w:val="24"/>
        </w:rPr>
        <w:t>достойной</w:t>
      </w:r>
      <w:bookmarkEnd w:id="8"/>
      <w:r w:rsidRPr="005567AB">
        <w:rPr>
          <w:rFonts w:asciiTheme="minorHAnsi" w:hAnsiTheme="minorHAnsi"/>
          <w:b/>
          <w:color w:val="FF8427" w:themeColor="accent4"/>
          <w:sz w:val="24"/>
        </w:rPr>
        <w:t xml:space="preserve"> </w:t>
      </w:r>
    </w:p>
    <w:p w14:paraId="2347990D" w14:textId="69DC68EB" w:rsidR="00D51B4B" w:rsidRPr="005567AB" w:rsidRDefault="00DA1850" w:rsidP="00747513">
      <w:pPr>
        <w:pStyle w:val="3"/>
        <w:jc w:val="left"/>
        <w:rPr>
          <w:rFonts w:asciiTheme="minorHAnsi" w:hAnsiTheme="minorHAnsi"/>
          <w:b/>
          <w:color w:val="FF8427" w:themeColor="accent4"/>
          <w:sz w:val="24"/>
        </w:rPr>
      </w:pPr>
      <w:bookmarkStart w:id="9" w:name="_Toc149754178"/>
      <w:r w:rsidRPr="005567AB">
        <w:rPr>
          <w:rFonts w:asciiTheme="minorHAnsi" w:hAnsiTheme="minorHAnsi"/>
          <w:b/>
          <w:color w:val="FF8427" w:themeColor="accent4"/>
          <w:sz w:val="24"/>
        </w:rPr>
        <w:t>работе для всех</w:t>
      </w:r>
      <w:bookmarkEnd w:id="9"/>
    </w:p>
    <w:p w14:paraId="0CC74B03" w14:textId="3EE4256B" w:rsidR="00D51B4B" w:rsidRPr="00CF22FC" w:rsidRDefault="00D51B4B" w:rsidP="00D51B4B">
      <w:pPr>
        <w:pStyle w:val="aff1"/>
        <w:spacing w:after="120" w:line="276" w:lineRule="auto"/>
        <w:rPr>
          <w:rFonts w:asciiTheme="minorHAnsi" w:hAnsiTheme="minorHAnsi"/>
          <w:b/>
          <w:color w:val="auto"/>
          <w:sz w:val="24"/>
        </w:rPr>
      </w:pPr>
      <w:r w:rsidRPr="00CF22FC">
        <w:rPr>
          <w:rFonts w:asciiTheme="minorHAnsi" w:hAnsiTheme="minorHAnsi"/>
          <w:b/>
          <w:color w:val="auto"/>
          <w:sz w:val="24"/>
        </w:rPr>
        <w:t>Актуальность для Компании:</w:t>
      </w:r>
    </w:p>
    <w:p w14:paraId="266D191E" w14:textId="7E32E1B6" w:rsidR="00D51B4B" w:rsidRPr="00CF22FC" w:rsidRDefault="00D51B4B" w:rsidP="00075FEF">
      <w:pPr>
        <w:spacing w:line="276" w:lineRule="auto"/>
        <w:jc w:val="left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Компания обеспечивает благоприятные и достойные услови</w:t>
      </w:r>
      <w:r w:rsidR="005567AB">
        <w:rPr>
          <w:rFonts w:asciiTheme="minorHAnsi" w:hAnsiTheme="minorHAnsi"/>
        </w:rPr>
        <w:t>я труда для своих сотрудников</w:t>
      </w:r>
      <w:r w:rsidRPr="00CF22FC">
        <w:rPr>
          <w:rFonts w:asciiTheme="minorHAnsi" w:hAnsiTheme="minorHAnsi"/>
        </w:rPr>
        <w:t>, а также способствует повышению уровня занятости в регионе присутствия.</w:t>
      </w:r>
      <w:r w:rsidR="002B3263">
        <w:rPr>
          <w:rFonts w:asciiTheme="minorHAnsi" w:hAnsiTheme="minorHAnsi"/>
        </w:rPr>
        <w:t xml:space="preserve"> </w:t>
      </w:r>
      <w:r w:rsidR="005A3C96">
        <w:rPr>
          <w:rFonts w:asciiTheme="minorHAnsi" w:hAnsiTheme="minorHAnsi"/>
        </w:rPr>
        <w:t>ООО «ИСТКУЛЬТ КОСТРОМА»</w:t>
      </w:r>
      <w:r w:rsidR="002B3263">
        <w:rPr>
          <w:rFonts w:asciiTheme="minorHAnsi" w:hAnsiTheme="minorHAnsi"/>
        </w:rPr>
        <w:t xml:space="preserve"> уже более 35 лет на рынке и является </w:t>
      </w:r>
      <w:r w:rsidR="00BE30E8">
        <w:rPr>
          <w:rFonts w:asciiTheme="minorHAnsi" w:hAnsiTheme="minorHAnsi"/>
        </w:rPr>
        <w:t>крупнейшим</w:t>
      </w:r>
      <w:r w:rsidR="002B3263">
        <w:rPr>
          <w:rFonts w:asciiTheme="minorHAnsi" w:hAnsiTheme="minorHAnsi"/>
        </w:rPr>
        <w:t xml:space="preserve"> производителем</w:t>
      </w:r>
      <w:r w:rsidR="002B3263" w:rsidRPr="005567AB">
        <w:rPr>
          <w:rFonts w:asciiTheme="minorHAnsi" w:hAnsiTheme="minorHAnsi"/>
        </w:rPr>
        <w:t xml:space="preserve"> </w:t>
      </w:r>
      <w:r w:rsidR="00BE30E8">
        <w:rPr>
          <w:rFonts w:asciiTheme="minorHAnsi" w:hAnsiTheme="minorHAnsi"/>
        </w:rPr>
        <w:t>блока, кирпич</w:t>
      </w:r>
      <w:r w:rsidR="002B3263" w:rsidRPr="005567AB">
        <w:rPr>
          <w:rFonts w:asciiTheme="minorHAnsi" w:hAnsiTheme="minorHAnsi"/>
        </w:rPr>
        <w:t xml:space="preserve">а в </w:t>
      </w:r>
      <w:r w:rsidR="00BE30E8">
        <w:rPr>
          <w:rFonts w:asciiTheme="minorHAnsi" w:hAnsiTheme="minorHAnsi"/>
        </w:rPr>
        <w:t>Воронежской</w:t>
      </w:r>
      <w:r w:rsidR="002B3263" w:rsidRPr="005567AB">
        <w:rPr>
          <w:rFonts w:asciiTheme="minorHAnsi" w:hAnsiTheme="minorHAnsi"/>
        </w:rPr>
        <w:t xml:space="preserve"> области</w:t>
      </w:r>
      <w:r w:rsidR="002B3263">
        <w:rPr>
          <w:rFonts w:asciiTheme="minorHAnsi" w:hAnsiTheme="minorHAnsi"/>
        </w:rPr>
        <w:t>.</w:t>
      </w:r>
    </w:p>
    <w:p w14:paraId="35CBA0AC" w14:textId="0734405A" w:rsidR="008873B6" w:rsidRPr="00CF22FC" w:rsidRDefault="00012A36" w:rsidP="00075FEF">
      <w:pPr>
        <w:spacing w:line="276" w:lineRule="auto"/>
        <w:jc w:val="left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>Задачи</w:t>
      </w:r>
      <w:r w:rsidR="008873B6" w:rsidRPr="00CF22FC">
        <w:rPr>
          <w:rFonts w:asciiTheme="minorHAnsi" w:hAnsiTheme="minorHAnsi"/>
          <w:b/>
          <w:i/>
        </w:rPr>
        <w:t xml:space="preserve">: </w:t>
      </w:r>
    </w:p>
    <w:p w14:paraId="1CDA64F6" w14:textId="243CBC89" w:rsidR="005D1214" w:rsidRPr="00CF22FC" w:rsidRDefault="002C7E66" w:rsidP="001B7844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8873B6" w:rsidRPr="00CF22FC">
        <w:rPr>
          <w:rFonts w:asciiTheme="minorHAnsi" w:hAnsiTheme="minorHAnsi"/>
        </w:rPr>
        <w:t xml:space="preserve">оздание </w:t>
      </w:r>
      <w:r w:rsidR="008C39FB" w:rsidRPr="00CF22FC">
        <w:rPr>
          <w:rFonts w:asciiTheme="minorHAnsi" w:hAnsiTheme="minorHAnsi"/>
        </w:rPr>
        <w:t xml:space="preserve">дополнительных </w:t>
      </w:r>
      <w:r w:rsidR="008873B6" w:rsidRPr="00CF22FC">
        <w:rPr>
          <w:rFonts w:asciiTheme="minorHAnsi" w:hAnsiTheme="minorHAnsi"/>
        </w:rPr>
        <w:t>рабочих мест на территории присутствия Компании</w:t>
      </w:r>
      <w:r w:rsidR="0035509D" w:rsidRPr="00CF22FC">
        <w:rPr>
          <w:rFonts w:asciiTheme="minorHAnsi" w:hAnsiTheme="minorHAnsi"/>
        </w:rPr>
        <w:t>.</w:t>
      </w:r>
    </w:p>
    <w:p w14:paraId="300DF80D" w14:textId="0C8B1E96" w:rsidR="008873B6" w:rsidRPr="00CF22FC" w:rsidRDefault="008873B6" w:rsidP="00075FEF">
      <w:pPr>
        <w:spacing w:line="276" w:lineRule="auto"/>
        <w:jc w:val="left"/>
        <w:rPr>
          <w:rFonts w:asciiTheme="minorHAnsi" w:hAnsiTheme="minorHAnsi"/>
        </w:rPr>
      </w:pPr>
    </w:p>
    <w:p w14:paraId="426948CC" w14:textId="7306E507" w:rsidR="00D51B4B" w:rsidRPr="005567AB" w:rsidRDefault="00AF4E79" w:rsidP="00AC0F1A">
      <w:pPr>
        <w:pStyle w:val="3"/>
        <w:jc w:val="left"/>
        <w:rPr>
          <w:rFonts w:asciiTheme="minorHAnsi" w:eastAsia="Calibri" w:hAnsiTheme="minorHAnsi"/>
          <w:b/>
          <w:color w:val="FF8427" w:themeColor="accent4"/>
          <w:sz w:val="24"/>
        </w:rPr>
      </w:pPr>
      <w:bookmarkStart w:id="10" w:name="_Toc149754179"/>
      <w:r w:rsidRPr="005567AB">
        <w:rPr>
          <w:rFonts w:asciiTheme="minorHAnsi" w:hAnsiTheme="minorHAnsi"/>
          <w:i/>
          <w:noProof/>
          <w:color w:val="FF8427" w:themeColor="accent4"/>
        </w:rPr>
        <w:drawing>
          <wp:anchor distT="0" distB="0" distL="114300" distR="114300" simplePos="0" relativeHeight="251658240" behindDoc="0" locked="0" layoutInCell="1" allowOverlap="1" wp14:anchorId="37E71065" wp14:editId="4461BE58">
            <wp:simplePos x="0" y="0"/>
            <wp:positionH relativeFrom="margin">
              <wp:align>right</wp:align>
            </wp:positionH>
            <wp:positionV relativeFrom="paragraph">
              <wp:posOffset>33020</wp:posOffset>
            </wp:positionV>
            <wp:extent cx="575310" cy="575945"/>
            <wp:effectExtent l="0" t="0" r="0" b="0"/>
            <wp:wrapNone/>
            <wp:docPr id="16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Picture 29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594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CE23A7" w:rsidRPr="005567AB">
        <w:rPr>
          <w:rFonts w:asciiTheme="minorHAnsi" w:hAnsiTheme="minorHAnsi"/>
          <w:b/>
          <w:color w:val="FF8427" w:themeColor="accent4"/>
          <w:sz w:val="24"/>
        </w:rPr>
        <w:t>3</w:t>
      </w:r>
      <w:r w:rsidR="00901D1D" w:rsidRPr="005567AB">
        <w:rPr>
          <w:rFonts w:asciiTheme="minorHAnsi" w:hAnsiTheme="minorHAnsi"/>
          <w:b/>
          <w:color w:val="FF8427" w:themeColor="accent4"/>
          <w:sz w:val="24"/>
        </w:rPr>
        <w:t>.1.3</w:t>
      </w:r>
      <w:r w:rsidR="00CE23A7" w:rsidRPr="005567AB">
        <w:rPr>
          <w:rFonts w:asciiTheme="minorHAnsi" w:hAnsiTheme="minorHAnsi"/>
          <w:b/>
          <w:color w:val="FF8427" w:themeColor="accent4"/>
          <w:sz w:val="24"/>
        </w:rPr>
        <w:t xml:space="preserve"> </w:t>
      </w:r>
      <w:r w:rsidR="00627A84" w:rsidRPr="005567AB">
        <w:rPr>
          <w:rFonts w:asciiTheme="minorHAnsi" w:eastAsia="Calibri" w:hAnsiTheme="minorHAnsi"/>
          <w:b/>
          <w:color w:val="FF8427" w:themeColor="accent4"/>
          <w:sz w:val="24"/>
        </w:rPr>
        <w:t xml:space="preserve">Обеспечение здорового образа жизни и </w:t>
      </w:r>
      <w:r w:rsidR="00D03828" w:rsidRPr="005567AB">
        <w:rPr>
          <w:rFonts w:asciiTheme="minorHAnsi" w:eastAsia="Calibri" w:hAnsiTheme="minorHAnsi"/>
          <w:b/>
          <w:color w:val="FF8427" w:themeColor="accent4"/>
          <w:sz w:val="24"/>
        </w:rPr>
        <w:t>с</w:t>
      </w:r>
      <w:r w:rsidR="00627A84" w:rsidRPr="005567AB">
        <w:rPr>
          <w:rFonts w:asciiTheme="minorHAnsi" w:eastAsia="Calibri" w:hAnsiTheme="minorHAnsi"/>
          <w:b/>
          <w:color w:val="FF8427" w:themeColor="accent4"/>
          <w:sz w:val="24"/>
        </w:rPr>
        <w:t>о</w:t>
      </w:r>
      <w:r w:rsidR="00D03828" w:rsidRPr="005567AB">
        <w:rPr>
          <w:rFonts w:asciiTheme="minorHAnsi" w:eastAsia="Calibri" w:hAnsiTheme="minorHAnsi"/>
          <w:b/>
          <w:color w:val="FF8427" w:themeColor="accent4"/>
          <w:sz w:val="24"/>
        </w:rPr>
        <w:t xml:space="preserve">действие </w:t>
      </w:r>
      <w:r w:rsidR="00AC0F1A" w:rsidRPr="005567AB">
        <w:rPr>
          <w:rFonts w:asciiTheme="minorHAnsi" w:eastAsia="Calibri" w:hAnsiTheme="minorHAnsi"/>
          <w:b/>
          <w:color w:val="FF8427" w:themeColor="accent4"/>
          <w:sz w:val="24"/>
        </w:rPr>
        <w:br/>
      </w:r>
      <w:r w:rsidR="00627A84" w:rsidRPr="005567AB">
        <w:rPr>
          <w:rFonts w:asciiTheme="minorHAnsi" w:eastAsia="Calibri" w:hAnsiTheme="minorHAnsi"/>
          <w:b/>
          <w:color w:val="FF8427" w:themeColor="accent4"/>
          <w:sz w:val="24"/>
        </w:rPr>
        <w:t>благополучию для всех в любом возрасте</w:t>
      </w:r>
      <w:bookmarkEnd w:id="10"/>
    </w:p>
    <w:p w14:paraId="5C1A9D17" w14:textId="0FC05BA3" w:rsidR="00D51B4B" w:rsidRPr="00CF22FC" w:rsidRDefault="00D51B4B" w:rsidP="00D51B4B">
      <w:pPr>
        <w:pStyle w:val="aff1"/>
        <w:spacing w:after="120" w:line="276" w:lineRule="auto"/>
        <w:rPr>
          <w:rFonts w:asciiTheme="minorHAnsi" w:hAnsiTheme="minorHAnsi"/>
          <w:b/>
          <w:color w:val="auto"/>
          <w:sz w:val="24"/>
        </w:rPr>
      </w:pPr>
      <w:r w:rsidRPr="00CF22FC">
        <w:rPr>
          <w:rFonts w:asciiTheme="minorHAnsi" w:hAnsiTheme="minorHAnsi"/>
          <w:b/>
          <w:color w:val="auto"/>
          <w:sz w:val="24"/>
        </w:rPr>
        <w:t>Актуальность для Компании:</w:t>
      </w:r>
    </w:p>
    <w:p w14:paraId="53BDCCD3" w14:textId="1F862225" w:rsidR="009E1CFB" w:rsidRPr="00CF22FC" w:rsidRDefault="00D51B4B" w:rsidP="006D681D">
      <w:pPr>
        <w:pStyle w:val="aff1"/>
        <w:spacing w:after="120" w:line="276" w:lineRule="auto"/>
        <w:rPr>
          <w:rFonts w:asciiTheme="minorHAnsi" w:hAnsiTheme="minorHAnsi"/>
          <w:i w:val="0"/>
          <w:color w:val="auto"/>
          <w:sz w:val="24"/>
        </w:rPr>
      </w:pPr>
      <w:r w:rsidRPr="00CF22FC">
        <w:rPr>
          <w:rFonts w:asciiTheme="minorHAnsi" w:hAnsiTheme="minorHAnsi"/>
          <w:i w:val="0"/>
          <w:color w:val="auto"/>
          <w:sz w:val="24"/>
        </w:rPr>
        <w:t>Компания осуществляет контроль за обеспечением безопасности сотру</w:t>
      </w:r>
      <w:r w:rsidR="00E96BFE">
        <w:rPr>
          <w:rFonts w:asciiTheme="minorHAnsi" w:hAnsiTheme="minorHAnsi"/>
          <w:i w:val="0"/>
          <w:color w:val="auto"/>
          <w:sz w:val="24"/>
        </w:rPr>
        <w:t xml:space="preserve">дников Компании. </w:t>
      </w:r>
    </w:p>
    <w:p w14:paraId="34F0E8E2" w14:textId="6AE09907" w:rsidR="00012A36" w:rsidRPr="00CF22FC" w:rsidRDefault="00012A36" w:rsidP="00012A36">
      <w:pPr>
        <w:spacing w:line="276" w:lineRule="auto"/>
        <w:jc w:val="left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 xml:space="preserve">Задачи: </w:t>
      </w:r>
    </w:p>
    <w:p w14:paraId="75A85F3F" w14:textId="4FB635C4" w:rsidR="00127E5A" w:rsidRDefault="0019782D" w:rsidP="001B7844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Предоставление </w:t>
      </w:r>
      <w:r w:rsidR="00732838">
        <w:rPr>
          <w:rFonts w:asciiTheme="minorHAnsi" w:hAnsiTheme="minorHAnsi"/>
        </w:rPr>
        <w:t>дополнительного</w:t>
      </w:r>
      <w:r>
        <w:rPr>
          <w:rFonts w:asciiTheme="minorHAnsi" w:hAnsiTheme="minorHAnsi"/>
        </w:rPr>
        <w:t xml:space="preserve"> социального</w:t>
      </w:r>
      <w:r w:rsidR="00F404D8">
        <w:rPr>
          <w:rFonts w:asciiTheme="minorHAnsi" w:hAnsiTheme="minorHAnsi"/>
        </w:rPr>
        <w:t xml:space="preserve"> пакета</w:t>
      </w:r>
      <w:r>
        <w:rPr>
          <w:rFonts w:asciiTheme="minorHAnsi" w:hAnsiTheme="minorHAnsi"/>
        </w:rPr>
        <w:t xml:space="preserve"> </w:t>
      </w:r>
      <w:r w:rsidR="00127E5A">
        <w:rPr>
          <w:rFonts w:asciiTheme="minorHAnsi" w:hAnsiTheme="minorHAnsi"/>
        </w:rPr>
        <w:t xml:space="preserve">для всех сотрудников; </w:t>
      </w:r>
    </w:p>
    <w:p w14:paraId="218B8688" w14:textId="40098696" w:rsidR="005F1AF2" w:rsidRDefault="00127E5A" w:rsidP="001B7844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Предоставление </w:t>
      </w:r>
      <w:r w:rsidR="0019782D">
        <w:rPr>
          <w:rFonts w:asciiTheme="minorHAnsi" w:hAnsiTheme="minorHAnsi"/>
        </w:rPr>
        <w:t>релокационного пакета для сотрудников</w:t>
      </w:r>
      <w:r>
        <w:rPr>
          <w:rFonts w:asciiTheme="minorHAnsi" w:hAnsiTheme="minorHAnsi"/>
        </w:rPr>
        <w:t xml:space="preserve"> из других регионов</w:t>
      </w:r>
      <w:r w:rsidR="00875D4E" w:rsidRPr="00CF22FC">
        <w:rPr>
          <w:rFonts w:asciiTheme="minorHAnsi" w:hAnsiTheme="minorHAnsi"/>
        </w:rPr>
        <w:t>;</w:t>
      </w:r>
    </w:p>
    <w:p w14:paraId="487D09D3" w14:textId="02800A5B" w:rsidR="00111368" w:rsidRDefault="00111368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Pr="00CF22FC">
        <w:rPr>
          <w:rFonts w:asciiTheme="minorHAnsi" w:hAnsiTheme="minorHAnsi"/>
        </w:rPr>
        <w:t>облюдение режима труда и отдыха сотрудников;</w:t>
      </w:r>
    </w:p>
    <w:p w14:paraId="7208548B" w14:textId="3755E19D" w:rsidR="003B31A4" w:rsidRPr="00CF22FC" w:rsidRDefault="00111368" w:rsidP="006D4365">
      <w:pPr>
        <w:pStyle w:val="a8"/>
        <w:numPr>
          <w:ilvl w:val="0"/>
          <w:numId w:val="5"/>
        </w:numPr>
        <w:spacing w:line="276" w:lineRule="auto"/>
      </w:pPr>
      <w:r>
        <w:rPr>
          <w:rFonts w:asciiTheme="minorHAnsi" w:hAnsiTheme="minorHAnsi"/>
        </w:rPr>
        <w:t>П</w:t>
      </w:r>
      <w:r w:rsidRPr="00CF22FC">
        <w:rPr>
          <w:rFonts w:asciiTheme="minorHAnsi" w:hAnsiTheme="minorHAnsi"/>
        </w:rPr>
        <w:t>рофилактика производственного травматизма</w:t>
      </w:r>
      <w:r w:rsidR="005645E7">
        <w:rPr>
          <w:rFonts w:asciiTheme="minorHAnsi" w:hAnsiTheme="minorHAnsi"/>
        </w:rPr>
        <w:t>.</w:t>
      </w:r>
    </w:p>
    <w:p w14:paraId="4C8BBB44" w14:textId="1A7AF659" w:rsidR="003F71FD" w:rsidRPr="00CF22FC" w:rsidRDefault="00627A84" w:rsidP="00627A84">
      <w:pPr>
        <w:pStyle w:val="1"/>
        <w:numPr>
          <w:ilvl w:val="0"/>
          <w:numId w:val="2"/>
        </w:numPr>
        <w:rPr>
          <w:rFonts w:asciiTheme="minorHAnsi" w:hAnsiTheme="minorHAnsi"/>
          <w:color w:val="FFD047" w:themeColor="accent5" w:themeTint="99"/>
          <w:sz w:val="24"/>
        </w:rPr>
      </w:pPr>
      <w:bookmarkStart w:id="11" w:name="_Toc149732439"/>
      <w:bookmarkStart w:id="12" w:name="_Toc149754151"/>
      <w:bookmarkStart w:id="13" w:name="_Toc149754180"/>
      <w:bookmarkStart w:id="14" w:name="_Toc149732440"/>
      <w:bookmarkStart w:id="15" w:name="_Toc149754152"/>
      <w:bookmarkStart w:id="16" w:name="_Toc149754181"/>
      <w:bookmarkStart w:id="17" w:name="_Toc149732441"/>
      <w:bookmarkStart w:id="18" w:name="_Toc149754153"/>
      <w:bookmarkStart w:id="19" w:name="_Toc149754182"/>
      <w:bookmarkStart w:id="20" w:name="_Toc149732442"/>
      <w:bookmarkStart w:id="21" w:name="_Toc149754154"/>
      <w:bookmarkStart w:id="22" w:name="_Toc149754183"/>
      <w:bookmarkStart w:id="23" w:name="_Toc149732443"/>
      <w:bookmarkStart w:id="24" w:name="_Toc149754155"/>
      <w:bookmarkStart w:id="25" w:name="_Toc149754184"/>
      <w:bookmarkStart w:id="26" w:name="_Toc149732444"/>
      <w:bookmarkStart w:id="27" w:name="_Toc149754156"/>
      <w:bookmarkStart w:id="28" w:name="_Toc149754185"/>
      <w:bookmarkStart w:id="29" w:name="_Toc124982907"/>
      <w:bookmarkStart w:id="30" w:name="_Toc149754186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5567AB">
        <w:rPr>
          <w:rFonts w:asciiTheme="minorHAnsi" w:hAnsiTheme="minorHAnsi"/>
          <w:color w:val="FF8427" w:themeColor="accent4"/>
          <w:sz w:val="24"/>
        </w:rPr>
        <w:lastRenderedPageBreak/>
        <w:t>Принципы в области устойчивого развития</w:t>
      </w:r>
      <w:bookmarkEnd w:id="30"/>
    </w:p>
    <w:p w14:paraId="53E6D232" w14:textId="3020E060" w:rsidR="00880067" w:rsidRPr="00CF22FC" w:rsidRDefault="00F114B8" w:rsidP="003A3F70">
      <w:pPr>
        <w:spacing w:line="276" w:lineRule="auto"/>
        <w:rPr>
          <w:rFonts w:asciiTheme="minorHAnsi" w:hAnsiTheme="minorHAnsi"/>
        </w:rPr>
      </w:pPr>
      <w:r w:rsidRPr="006D4365">
        <w:rPr>
          <w:rFonts w:asciiTheme="minorHAnsi" w:hAnsiTheme="minorHAnsi"/>
          <w:lang w:val="en-US"/>
        </w:rPr>
        <w:t>ESG</w:t>
      </w:r>
      <w:r w:rsidRPr="006D4365">
        <w:rPr>
          <w:rFonts w:asciiTheme="minorHAnsi" w:hAnsiTheme="minorHAnsi"/>
        </w:rPr>
        <w:t>-п</w:t>
      </w:r>
      <w:r w:rsidR="00880067" w:rsidRPr="006D4365">
        <w:rPr>
          <w:rFonts w:asciiTheme="minorHAnsi" w:hAnsiTheme="minorHAnsi"/>
        </w:rPr>
        <w:t xml:space="preserve">олитика Компании основана на </w:t>
      </w:r>
      <w:r w:rsidR="00E67609">
        <w:rPr>
          <w:rFonts w:asciiTheme="minorHAnsi" w:hAnsiTheme="minorHAnsi"/>
        </w:rPr>
        <w:t>5</w:t>
      </w:r>
      <w:r w:rsidR="00E67609" w:rsidRPr="006D4365">
        <w:rPr>
          <w:rFonts w:asciiTheme="minorHAnsi" w:hAnsiTheme="minorHAnsi"/>
        </w:rPr>
        <w:t xml:space="preserve"> </w:t>
      </w:r>
      <w:r w:rsidR="00880067" w:rsidRPr="006D4365">
        <w:rPr>
          <w:rFonts w:asciiTheme="minorHAnsi" w:hAnsiTheme="minorHAnsi"/>
        </w:rPr>
        <w:t>принципах, определяющих ее деятельность</w:t>
      </w:r>
      <w:r w:rsidR="00127E5A">
        <w:rPr>
          <w:rFonts w:asciiTheme="minorHAnsi" w:hAnsiTheme="minorHAnsi"/>
        </w:rPr>
        <w:t xml:space="preserve"> в производственном процессе</w:t>
      </w:r>
      <w:r w:rsidR="00AB2ECF" w:rsidRPr="006D4365">
        <w:rPr>
          <w:rFonts w:asciiTheme="minorHAnsi" w:hAnsiTheme="minorHAnsi"/>
        </w:rPr>
        <w:t>.</w:t>
      </w:r>
      <w:r w:rsidR="006567D6" w:rsidRPr="00A600AF">
        <w:rPr>
          <w:rFonts w:asciiTheme="minorHAnsi" w:hAnsiTheme="minorHAnsi"/>
        </w:rPr>
        <w:t xml:space="preserve"> </w:t>
      </w:r>
    </w:p>
    <w:p w14:paraId="066FFE2A" w14:textId="759ED005" w:rsidR="00880067" w:rsidRPr="00CF22FC" w:rsidRDefault="00880067" w:rsidP="003A3F70">
      <w:pPr>
        <w:spacing w:line="276" w:lineRule="auto"/>
        <w:rPr>
          <w:rFonts w:asciiTheme="minorHAnsi" w:hAnsiTheme="minorHAnsi"/>
          <w:b/>
        </w:rPr>
      </w:pPr>
      <w:r w:rsidRPr="00CF22FC">
        <w:rPr>
          <w:rFonts w:asciiTheme="minorHAnsi" w:hAnsiTheme="minorHAnsi"/>
          <w:b/>
        </w:rPr>
        <w:t xml:space="preserve">Принципы </w:t>
      </w:r>
      <w:r w:rsidR="005A3C96">
        <w:rPr>
          <w:rFonts w:asciiTheme="minorHAnsi" w:hAnsiTheme="minorHAnsi"/>
          <w:b/>
        </w:rPr>
        <w:t>ООО «ИСТКУЛЬТ КОСТРОМА»</w:t>
      </w:r>
      <w:r w:rsidR="003F3572">
        <w:rPr>
          <w:rFonts w:asciiTheme="minorHAnsi" w:hAnsiTheme="minorHAnsi"/>
          <w:b/>
        </w:rPr>
        <w:t xml:space="preserve"> </w:t>
      </w:r>
      <w:r w:rsidRPr="00CF22FC">
        <w:rPr>
          <w:rFonts w:asciiTheme="minorHAnsi" w:hAnsiTheme="minorHAnsi"/>
          <w:b/>
        </w:rPr>
        <w:t xml:space="preserve">в области </w:t>
      </w:r>
      <w:r w:rsidR="00AA2646" w:rsidRPr="00CF22FC">
        <w:rPr>
          <w:rFonts w:asciiTheme="minorHAnsi" w:hAnsiTheme="minorHAnsi"/>
          <w:b/>
        </w:rPr>
        <w:t>устойчивого развития</w:t>
      </w:r>
    </w:p>
    <w:p w14:paraId="6C5BE9F4" w14:textId="6853E736" w:rsidR="00CF53F8" w:rsidRPr="005567AB" w:rsidRDefault="008D443D" w:rsidP="006E6DDD">
      <w:pPr>
        <w:pStyle w:val="20"/>
        <w:ind w:left="720" w:hanging="720"/>
        <w:rPr>
          <w:rFonts w:asciiTheme="minorHAnsi" w:hAnsiTheme="minorHAnsi"/>
          <w:b/>
          <w:color w:val="FF8427" w:themeColor="accent4"/>
        </w:rPr>
      </w:pPr>
      <w:r w:rsidRPr="005567AB">
        <w:rPr>
          <w:rFonts w:asciiTheme="minorHAnsi" w:hAnsiTheme="minorHAnsi"/>
          <w:b/>
          <w:caps/>
          <w:color w:val="FF8427" w:themeColor="accent4"/>
          <w:sz w:val="24"/>
        </w:rPr>
        <w:t xml:space="preserve">   </w:t>
      </w:r>
      <w:bookmarkStart w:id="31" w:name="_Toc149754187"/>
      <w:r w:rsidR="006369D7" w:rsidRPr="005567AB">
        <w:rPr>
          <w:rFonts w:asciiTheme="minorHAnsi" w:hAnsiTheme="minorHAnsi"/>
          <w:b/>
          <w:caps/>
          <w:color w:val="FF8427" w:themeColor="accent4"/>
          <w:sz w:val="24"/>
        </w:rPr>
        <w:t>4.1</w:t>
      </w:r>
      <w:r w:rsidR="00237CA4" w:rsidRPr="005567AB">
        <w:rPr>
          <w:rFonts w:asciiTheme="minorHAnsi" w:hAnsiTheme="minorHAnsi"/>
          <w:b/>
          <w:caps/>
          <w:color w:val="FF8427" w:themeColor="accent4"/>
          <w:sz w:val="24"/>
        </w:rPr>
        <w:t>.</w:t>
      </w:r>
      <w:r w:rsidR="006369D7" w:rsidRPr="005567AB">
        <w:rPr>
          <w:rFonts w:asciiTheme="minorHAnsi" w:hAnsiTheme="minorHAnsi"/>
          <w:b/>
          <w:caps/>
          <w:color w:val="FF8427" w:themeColor="accent4"/>
          <w:sz w:val="24"/>
        </w:rPr>
        <w:t xml:space="preserve"> </w:t>
      </w:r>
      <w:r w:rsidR="008E327E" w:rsidRPr="005567AB">
        <w:rPr>
          <w:rFonts w:asciiTheme="minorHAnsi" w:hAnsiTheme="minorHAnsi"/>
          <w:b/>
          <w:color w:val="FF8427" w:themeColor="accent4"/>
          <w:sz w:val="24"/>
        </w:rPr>
        <w:t>Соответствие требованиям законодательства и выполнение взятых на</w:t>
      </w:r>
      <w:r w:rsidR="006D68D9" w:rsidRPr="005567AB">
        <w:rPr>
          <w:rFonts w:asciiTheme="minorHAnsi" w:hAnsiTheme="minorHAnsi"/>
          <w:b/>
          <w:color w:val="FF8427" w:themeColor="accent4"/>
          <w:sz w:val="24"/>
        </w:rPr>
        <w:t xml:space="preserve"> </w:t>
      </w:r>
      <w:r w:rsidR="008E327E" w:rsidRPr="005567AB">
        <w:rPr>
          <w:rFonts w:asciiTheme="minorHAnsi" w:hAnsiTheme="minorHAnsi"/>
          <w:b/>
          <w:color w:val="FF8427" w:themeColor="accent4"/>
          <w:sz w:val="24"/>
        </w:rPr>
        <w:t>себя обязательств</w:t>
      </w:r>
      <w:bookmarkEnd w:id="31"/>
    </w:p>
    <w:p w14:paraId="179FE720" w14:textId="40DC6367" w:rsidR="00006D29" w:rsidRPr="00CF22FC" w:rsidRDefault="005A3C96" w:rsidP="00CF53F8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ООО «ИСТКУЛЬТ КОСТРОМА»</w:t>
      </w:r>
      <w:r w:rsidR="00CF53F8" w:rsidRPr="00CF22FC">
        <w:rPr>
          <w:rFonts w:asciiTheme="minorHAnsi" w:hAnsiTheme="minorHAnsi"/>
        </w:rPr>
        <w:t xml:space="preserve"> придерживается высоких стандартов соблюдения законодательства и надлежащего выполнения всех взятых на себя обязательств перед </w:t>
      </w:r>
      <w:r w:rsidR="00520854" w:rsidRPr="00CF22FC">
        <w:rPr>
          <w:rFonts w:asciiTheme="minorHAnsi" w:hAnsiTheme="minorHAnsi"/>
        </w:rPr>
        <w:t>клиентами</w:t>
      </w:r>
      <w:r w:rsidR="00CF53F8" w:rsidRPr="00CF22FC">
        <w:rPr>
          <w:rFonts w:asciiTheme="minorHAnsi" w:hAnsiTheme="minorHAnsi"/>
        </w:rPr>
        <w:t>. Компания обеспечивает честное и этичное ведение бизнеса, следуя принятым нормам и стандартам</w:t>
      </w:r>
      <w:r w:rsidR="00520854" w:rsidRPr="00CF22FC">
        <w:rPr>
          <w:rFonts w:asciiTheme="minorHAnsi" w:hAnsiTheme="minorHAnsi"/>
        </w:rPr>
        <w:t xml:space="preserve"> деловой этики</w:t>
      </w:r>
      <w:r w:rsidR="00CF53F8" w:rsidRPr="00CF22FC">
        <w:rPr>
          <w:rFonts w:asciiTheme="minorHAnsi" w:hAnsiTheme="minorHAnsi"/>
        </w:rPr>
        <w:t>.</w:t>
      </w:r>
      <w:r w:rsidR="000F2BA7" w:rsidRPr="00CF22FC">
        <w:rPr>
          <w:rFonts w:asciiTheme="minorHAnsi" w:hAnsiTheme="minorHAnsi"/>
        </w:rPr>
        <w:t xml:space="preserve"> </w:t>
      </w:r>
    </w:p>
    <w:p w14:paraId="1CA309D6" w14:textId="6EC543CC" w:rsidR="00D51B4B" w:rsidRPr="00CF22FC" w:rsidRDefault="008D443D" w:rsidP="006E6DDD">
      <w:pPr>
        <w:pStyle w:val="20"/>
        <w:ind w:left="720" w:hanging="720"/>
        <w:rPr>
          <w:rFonts w:asciiTheme="minorHAnsi" w:hAnsiTheme="minorHAnsi"/>
          <w:b/>
          <w:caps/>
          <w:color w:val="FFD047" w:themeColor="accent5" w:themeTint="99"/>
        </w:rPr>
      </w:pPr>
      <w:r w:rsidRPr="00CF22FC">
        <w:rPr>
          <w:rFonts w:asciiTheme="minorHAnsi" w:hAnsiTheme="minorHAnsi"/>
          <w:b/>
          <w:caps/>
          <w:color w:val="FFD047" w:themeColor="accent5" w:themeTint="99"/>
          <w:sz w:val="24"/>
        </w:rPr>
        <w:t xml:space="preserve">  </w:t>
      </w:r>
      <w:r w:rsidRPr="00DF1DF5">
        <w:rPr>
          <w:rFonts w:asciiTheme="minorHAnsi" w:hAnsiTheme="minorHAnsi"/>
          <w:b/>
          <w:caps/>
          <w:color w:val="FF8427" w:themeColor="accent4"/>
          <w:sz w:val="24"/>
        </w:rPr>
        <w:t xml:space="preserve"> </w:t>
      </w:r>
      <w:bookmarkStart w:id="32" w:name="_Toc149754188"/>
      <w:r w:rsidR="000F47F1">
        <w:rPr>
          <w:rFonts w:asciiTheme="minorHAnsi" w:hAnsiTheme="minorHAnsi"/>
          <w:b/>
          <w:caps/>
          <w:color w:val="FF8427" w:themeColor="accent4"/>
          <w:sz w:val="24"/>
        </w:rPr>
        <w:t>4.2</w:t>
      </w:r>
      <w:r w:rsidR="006E6DDD" w:rsidRPr="00DF1DF5">
        <w:rPr>
          <w:rFonts w:asciiTheme="minorHAnsi" w:hAnsiTheme="minorHAnsi"/>
          <w:b/>
          <w:caps/>
          <w:color w:val="FF8427" w:themeColor="accent4"/>
          <w:sz w:val="24"/>
        </w:rPr>
        <w:t>.</w:t>
      </w:r>
      <w:r w:rsidR="006369D7" w:rsidRPr="00DF1DF5">
        <w:rPr>
          <w:rFonts w:asciiTheme="minorHAnsi" w:hAnsiTheme="minorHAnsi"/>
          <w:b/>
          <w:caps/>
          <w:color w:val="FF8427" w:themeColor="accent4"/>
          <w:sz w:val="24"/>
        </w:rPr>
        <w:t xml:space="preserve"> </w:t>
      </w:r>
      <w:r w:rsidR="006369D7" w:rsidRPr="00DF1DF5">
        <w:rPr>
          <w:rFonts w:asciiTheme="minorHAnsi" w:hAnsiTheme="minorHAnsi"/>
          <w:b/>
          <w:color w:val="FF8427" w:themeColor="accent4"/>
          <w:sz w:val="24"/>
        </w:rPr>
        <w:t>Обеспечение достойных и безопасных условий труда</w:t>
      </w:r>
      <w:bookmarkEnd w:id="32"/>
    </w:p>
    <w:p w14:paraId="3AD27DA3" w14:textId="23B633C9" w:rsidR="00F70D3B" w:rsidRPr="00CF22FC" w:rsidRDefault="00D51B4B" w:rsidP="00520854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Достойные условия труда и безопасность – основа благополучия сотрудников </w:t>
      </w:r>
      <w:r w:rsidR="004D52C3">
        <w:rPr>
          <w:rFonts w:asciiTheme="minorHAnsi" w:hAnsiTheme="minorHAnsi"/>
        </w:rPr>
        <w:t>Компании</w:t>
      </w:r>
      <w:r w:rsidRPr="00CF22FC">
        <w:rPr>
          <w:rFonts w:asciiTheme="minorHAnsi" w:hAnsiTheme="minorHAnsi"/>
        </w:rPr>
        <w:t xml:space="preserve">. Компания </w:t>
      </w:r>
      <w:r w:rsidR="00520854" w:rsidRPr="00CF22FC">
        <w:rPr>
          <w:rFonts w:asciiTheme="minorHAnsi" w:hAnsiTheme="minorHAnsi"/>
        </w:rPr>
        <w:t xml:space="preserve">соблюдает требования законодательства в области ОТиПБ и </w:t>
      </w:r>
      <w:r w:rsidRPr="00CF22FC">
        <w:rPr>
          <w:rFonts w:asciiTheme="minorHAnsi" w:hAnsiTheme="minorHAnsi"/>
        </w:rPr>
        <w:t xml:space="preserve">непрерывно улучшает условия труда </w:t>
      </w:r>
      <w:r w:rsidR="00DF1DF5">
        <w:rPr>
          <w:rFonts w:asciiTheme="minorHAnsi" w:hAnsiTheme="minorHAnsi"/>
        </w:rPr>
        <w:t>для обеспечения безопасности производственной деятельности</w:t>
      </w:r>
      <w:r w:rsidR="00520854" w:rsidRPr="00CF22FC">
        <w:rPr>
          <w:rFonts w:asciiTheme="minorHAnsi" w:hAnsiTheme="minorHAnsi"/>
        </w:rPr>
        <w:t xml:space="preserve">. </w:t>
      </w:r>
      <w:r w:rsidR="005A3C96">
        <w:rPr>
          <w:rFonts w:asciiTheme="minorHAnsi" w:hAnsiTheme="minorHAnsi"/>
        </w:rPr>
        <w:t>ООО «ИСТКУЛЬТ КОСТРОМА»</w:t>
      </w:r>
      <w:r w:rsidR="00DF1DF5">
        <w:rPr>
          <w:rFonts w:asciiTheme="minorHAnsi" w:hAnsiTheme="minorHAnsi"/>
        </w:rPr>
        <w:t xml:space="preserve"> </w:t>
      </w:r>
      <w:r w:rsidR="00E7379A" w:rsidRPr="00CF22FC">
        <w:rPr>
          <w:rFonts w:asciiTheme="minorHAnsi" w:hAnsiTheme="minorHAnsi"/>
        </w:rPr>
        <w:t>предоставляет широкий</w:t>
      </w:r>
      <w:r w:rsidR="008230F4">
        <w:rPr>
          <w:rFonts w:asciiTheme="minorHAnsi" w:hAnsiTheme="minorHAnsi"/>
        </w:rPr>
        <w:t xml:space="preserve"> </w:t>
      </w:r>
      <w:r w:rsidR="0019782D">
        <w:rPr>
          <w:rFonts w:asciiTheme="minorHAnsi" w:hAnsiTheme="minorHAnsi"/>
        </w:rPr>
        <w:t>релокационный</w:t>
      </w:r>
      <w:r w:rsidR="0019782D" w:rsidRPr="00CF22FC">
        <w:rPr>
          <w:rFonts w:asciiTheme="minorHAnsi" w:hAnsiTheme="minorHAnsi"/>
        </w:rPr>
        <w:t xml:space="preserve"> </w:t>
      </w:r>
      <w:r w:rsidR="008230F4">
        <w:rPr>
          <w:rFonts w:asciiTheme="minorHAnsi" w:hAnsiTheme="minorHAnsi"/>
        </w:rPr>
        <w:t xml:space="preserve">и </w:t>
      </w:r>
      <w:r w:rsidR="00E7379A" w:rsidRPr="00CF22FC">
        <w:rPr>
          <w:rFonts w:asciiTheme="minorHAnsi" w:hAnsiTheme="minorHAnsi"/>
        </w:rPr>
        <w:t xml:space="preserve">социальный пакет сотрудникам для повышения их </w:t>
      </w:r>
      <w:r w:rsidR="008230F4">
        <w:rPr>
          <w:rFonts w:asciiTheme="minorHAnsi" w:hAnsiTheme="minorHAnsi"/>
        </w:rPr>
        <w:t>благосостояния</w:t>
      </w:r>
      <w:r w:rsidR="00E7379A" w:rsidRPr="00CF22FC">
        <w:rPr>
          <w:rFonts w:asciiTheme="minorHAnsi" w:hAnsiTheme="minorHAnsi"/>
        </w:rPr>
        <w:t>.</w:t>
      </w:r>
    </w:p>
    <w:p w14:paraId="030EECBC" w14:textId="38D649F8" w:rsidR="00D51B4B" w:rsidRPr="00CF22FC" w:rsidRDefault="008D443D" w:rsidP="00CF22FC">
      <w:pPr>
        <w:pStyle w:val="20"/>
        <w:ind w:left="720" w:hanging="720"/>
        <w:rPr>
          <w:rFonts w:asciiTheme="minorHAnsi" w:hAnsiTheme="minorHAnsi"/>
          <w:b/>
          <w:color w:val="FF8427" w:themeColor="accent4"/>
        </w:rPr>
      </w:pPr>
      <w:r w:rsidRPr="00DF1DF5">
        <w:rPr>
          <w:rFonts w:asciiTheme="minorHAnsi" w:hAnsiTheme="minorHAnsi"/>
          <w:b/>
          <w:color w:val="FF8427" w:themeColor="accent4"/>
        </w:rPr>
        <w:t xml:space="preserve">   </w:t>
      </w:r>
      <w:bookmarkStart w:id="33" w:name="_Toc149754189"/>
      <w:r w:rsidR="000F47F1">
        <w:rPr>
          <w:rFonts w:asciiTheme="minorHAnsi" w:hAnsiTheme="minorHAnsi"/>
          <w:b/>
          <w:caps/>
          <w:color w:val="FF8427" w:themeColor="accent4"/>
          <w:sz w:val="24"/>
        </w:rPr>
        <w:t>4.3</w:t>
      </w:r>
      <w:r w:rsidR="006369D7" w:rsidRPr="00DF1DF5">
        <w:rPr>
          <w:rFonts w:asciiTheme="minorHAnsi" w:hAnsiTheme="minorHAnsi"/>
          <w:b/>
          <w:caps/>
          <w:color w:val="FF8427" w:themeColor="accent4"/>
          <w:sz w:val="24"/>
        </w:rPr>
        <w:t xml:space="preserve">. </w:t>
      </w:r>
      <w:r w:rsidR="001E16F9" w:rsidRPr="00DF1DF5">
        <w:rPr>
          <w:rFonts w:asciiTheme="minorHAnsi" w:hAnsiTheme="minorHAnsi"/>
          <w:b/>
          <w:color w:val="FF8427" w:themeColor="accent4"/>
          <w:sz w:val="24"/>
        </w:rPr>
        <w:t>Минимизация негативного воздействия на окружающую среду</w:t>
      </w:r>
      <w:bookmarkEnd w:id="33"/>
    </w:p>
    <w:p w14:paraId="4255930E" w14:textId="035AF893" w:rsidR="00B530B9" w:rsidRDefault="00D51B4B" w:rsidP="00DF1DF5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Минимизация негативного воздействия на окружающую среду является одним из ключевых аспектов </w:t>
      </w:r>
      <w:r w:rsidR="00E7379A" w:rsidRPr="00CF22FC">
        <w:rPr>
          <w:rFonts w:asciiTheme="minorHAnsi" w:hAnsiTheme="minorHAnsi"/>
        </w:rPr>
        <w:t xml:space="preserve">деятельности Компании в области </w:t>
      </w:r>
      <w:r w:rsidRPr="00CF22FC">
        <w:rPr>
          <w:rFonts w:asciiTheme="minorHAnsi" w:hAnsiTheme="minorHAnsi"/>
        </w:rPr>
        <w:t xml:space="preserve">устойчивого развития в ходе </w:t>
      </w:r>
      <w:r w:rsidR="00DF1DF5">
        <w:rPr>
          <w:rFonts w:asciiTheme="minorHAnsi" w:hAnsiTheme="minorHAnsi"/>
        </w:rPr>
        <w:t xml:space="preserve">производства </w:t>
      </w:r>
      <w:r w:rsidR="00BE30E8">
        <w:rPr>
          <w:rFonts w:asciiTheme="minorHAnsi" w:hAnsiTheme="minorHAnsi"/>
        </w:rPr>
        <w:t>блок, кирпич</w:t>
      </w:r>
      <w:r w:rsidR="00DF1DF5">
        <w:rPr>
          <w:rFonts w:asciiTheme="minorHAnsi" w:hAnsiTheme="minorHAnsi"/>
        </w:rPr>
        <w:t>а</w:t>
      </w:r>
      <w:r w:rsidRPr="00CF22FC">
        <w:rPr>
          <w:rFonts w:asciiTheme="minorHAnsi" w:hAnsiTheme="minorHAnsi"/>
        </w:rPr>
        <w:t>.</w:t>
      </w:r>
      <w:r w:rsidR="00BA411E" w:rsidRPr="00CF22FC">
        <w:rPr>
          <w:rFonts w:asciiTheme="minorHAnsi" w:hAnsiTheme="minorHAnsi"/>
        </w:rPr>
        <w:t xml:space="preserve"> Компания </w:t>
      </w:r>
      <w:r w:rsidR="00A600AF">
        <w:rPr>
          <w:rFonts w:asciiTheme="minorHAnsi" w:hAnsiTheme="minorHAnsi"/>
        </w:rPr>
        <w:t>стремится соблюдать</w:t>
      </w:r>
      <w:r w:rsidR="00A600AF" w:rsidRPr="00CF22FC">
        <w:rPr>
          <w:rFonts w:asciiTheme="minorHAnsi" w:hAnsiTheme="minorHAnsi"/>
        </w:rPr>
        <w:t xml:space="preserve"> </w:t>
      </w:r>
      <w:r w:rsidR="00E7379A" w:rsidRPr="00CF22FC">
        <w:rPr>
          <w:rFonts w:asciiTheme="minorHAnsi" w:hAnsiTheme="minorHAnsi"/>
        </w:rPr>
        <w:t xml:space="preserve">природоохранное законодательство, а также </w:t>
      </w:r>
      <w:r w:rsidR="00BA411E" w:rsidRPr="00CF22FC">
        <w:rPr>
          <w:rFonts w:asciiTheme="minorHAnsi" w:hAnsiTheme="minorHAnsi"/>
        </w:rPr>
        <w:t xml:space="preserve">реализует мероприятия </w:t>
      </w:r>
      <w:r w:rsidR="00DF1DF5">
        <w:rPr>
          <w:rFonts w:asciiTheme="minorHAnsi" w:hAnsiTheme="minorHAnsi"/>
        </w:rPr>
        <w:t>для минимизации негативного воздействия на окружающую среду</w:t>
      </w:r>
      <w:r w:rsidR="00BA411E" w:rsidRPr="00CF22FC">
        <w:rPr>
          <w:rFonts w:asciiTheme="minorHAnsi" w:hAnsiTheme="minorHAnsi"/>
        </w:rPr>
        <w:t>.</w:t>
      </w:r>
    </w:p>
    <w:p w14:paraId="73FF2BE0" w14:textId="39FDF108" w:rsidR="005645E7" w:rsidRPr="006D4365" w:rsidRDefault="00246A88" w:rsidP="005645E7">
      <w:pPr>
        <w:pStyle w:val="20"/>
        <w:ind w:left="720" w:hanging="720"/>
        <w:rPr>
          <w:rFonts w:asciiTheme="minorHAnsi" w:hAnsiTheme="minorHAnsi"/>
          <w:b/>
          <w:caps/>
          <w:color w:val="FF8427" w:themeColor="accent4"/>
          <w:sz w:val="24"/>
        </w:rPr>
      </w:pPr>
      <w:r>
        <w:rPr>
          <w:rFonts w:asciiTheme="minorHAnsi" w:hAnsiTheme="minorHAnsi"/>
          <w:b/>
          <w:caps/>
          <w:color w:val="FF8427" w:themeColor="accent4"/>
          <w:sz w:val="24"/>
        </w:rPr>
        <w:t xml:space="preserve">   </w:t>
      </w:r>
      <w:bookmarkStart w:id="34" w:name="_Toc149754190"/>
      <w:r w:rsidR="005645E7">
        <w:rPr>
          <w:rFonts w:asciiTheme="minorHAnsi" w:hAnsiTheme="minorHAnsi"/>
          <w:b/>
          <w:caps/>
          <w:color w:val="FF8427" w:themeColor="accent4"/>
          <w:sz w:val="24"/>
        </w:rPr>
        <w:t>4.4</w:t>
      </w:r>
      <w:r w:rsidR="005645E7" w:rsidRPr="00DF1DF5">
        <w:rPr>
          <w:rFonts w:asciiTheme="minorHAnsi" w:hAnsiTheme="minorHAnsi"/>
          <w:b/>
          <w:caps/>
          <w:color w:val="FF8427" w:themeColor="accent4"/>
          <w:sz w:val="24"/>
        </w:rPr>
        <w:t xml:space="preserve">. </w:t>
      </w:r>
      <w:r w:rsidR="00875173" w:rsidRPr="00875173">
        <w:rPr>
          <w:rFonts w:asciiTheme="minorHAnsi" w:hAnsiTheme="minorHAnsi"/>
          <w:b/>
          <w:color w:val="FF8427" w:themeColor="accent4"/>
          <w:sz w:val="24"/>
        </w:rPr>
        <w:t>Противоде</w:t>
      </w:r>
      <w:r w:rsidR="00875173">
        <w:rPr>
          <w:rFonts w:asciiTheme="minorHAnsi" w:hAnsiTheme="minorHAnsi"/>
          <w:b/>
          <w:color w:val="FF8427" w:themeColor="accent4"/>
          <w:sz w:val="24"/>
        </w:rPr>
        <w:t>йствие коррупции и легализации</w:t>
      </w:r>
      <w:r w:rsidR="00875173" w:rsidRPr="00875173">
        <w:rPr>
          <w:rFonts w:asciiTheme="minorHAnsi" w:hAnsiTheme="minorHAnsi"/>
          <w:b/>
          <w:color w:val="FF8427" w:themeColor="accent4"/>
          <w:sz w:val="24"/>
        </w:rPr>
        <w:t xml:space="preserve"> доходов, полученных преступным путем, и финансированию терроризма</w:t>
      </w:r>
      <w:bookmarkEnd w:id="34"/>
    </w:p>
    <w:p w14:paraId="1DA41CD1" w14:textId="6FA90DA4" w:rsidR="00E67609" w:rsidRPr="00E67609" w:rsidRDefault="005A3C96" w:rsidP="006D4365">
      <w:pPr>
        <w:rPr>
          <w:rFonts w:asciiTheme="minorHAnsi" w:hAnsiTheme="minorHAnsi"/>
        </w:rPr>
      </w:pPr>
      <w:r>
        <w:rPr>
          <w:rFonts w:asciiTheme="minorHAnsi" w:hAnsiTheme="minorHAnsi"/>
        </w:rPr>
        <w:t>ООО «ИСТКУЛЬТ КОСТРОМА»</w:t>
      </w:r>
      <w:r w:rsidR="00B2688A">
        <w:rPr>
          <w:rFonts w:asciiTheme="minorHAnsi" w:hAnsiTheme="minorHAnsi"/>
        </w:rPr>
        <w:t xml:space="preserve"> осознает важность </w:t>
      </w:r>
      <w:r w:rsidR="00B2688A" w:rsidRPr="00B2688A">
        <w:rPr>
          <w:rFonts w:asciiTheme="minorHAnsi" w:hAnsiTheme="minorHAnsi"/>
        </w:rPr>
        <w:t xml:space="preserve">предотвращения и минимизации случаев противоправного, неэтичного, коррупционного поведения </w:t>
      </w:r>
      <w:r w:rsidR="00B2688A">
        <w:rPr>
          <w:rFonts w:asciiTheme="minorHAnsi" w:hAnsiTheme="minorHAnsi"/>
        </w:rPr>
        <w:t xml:space="preserve">сотрудников. </w:t>
      </w:r>
      <w:r w:rsidR="00246A88">
        <w:rPr>
          <w:rFonts w:asciiTheme="minorHAnsi" w:hAnsiTheme="minorHAnsi"/>
        </w:rPr>
        <w:t>Компания реализует мероприятия</w:t>
      </w:r>
      <w:r w:rsidR="005645E7" w:rsidRPr="006D4365">
        <w:rPr>
          <w:rFonts w:asciiTheme="minorHAnsi" w:hAnsiTheme="minorHAnsi"/>
        </w:rPr>
        <w:t xml:space="preserve"> по противодейств</w:t>
      </w:r>
      <w:r w:rsidR="00246A88">
        <w:rPr>
          <w:rFonts w:asciiTheme="minorHAnsi" w:hAnsiTheme="minorHAnsi"/>
        </w:rPr>
        <w:t xml:space="preserve">ию коррупции и взяточничества, которые </w:t>
      </w:r>
      <w:r w:rsidR="005645E7" w:rsidRPr="006D4365">
        <w:rPr>
          <w:rFonts w:asciiTheme="minorHAnsi" w:hAnsiTheme="minorHAnsi"/>
        </w:rPr>
        <w:t xml:space="preserve">проводятся по согласованию и под непосредственным </w:t>
      </w:r>
      <w:r w:rsidR="00246A88">
        <w:rPr>
          <w:rFonts w:asciiTheme="minorHAnsi" w:hAnsiTheme="minorHAnsi"/>
        </w:rPr>
        <w:t>контролем ответственного</w:t>
      </w:r>
      <w:r w:rsidR="005645E7" w:rsidRPr="006D4365">
        <w:rPr>
          <w:rFonts w:asciiTheme="minorHAnsi" w:hAnsiTheme="minorHAnsi"/>
        </w:rPr>
        <w:t xml:space="preserve"> </w:t>
      </w:r>
      <w:r w:rsidR="00246A88">
        <w:rPr>
          <w:rFonts w:asciiTheme="minorHAnsi" w:hAnsiTheme="minorHAnsi"/>
        </w:rPr>
        <w:t>за экономическую</w:t>
      </w:r>
      <w:r w:rsidR="005645E7" w:rsidRPr="006D4365">
        <w:rPr>
          <w:rFonts w:asciiTheme="minorHAnsi" w:hAnsiTheme="minorHAnsi"/>
        </w:rPr>
        <w:t xml:space="preserve"> безопасн</w:t>
      </w:r>
      <w:r w:rsidR="00246A88">
        <w:rPr>
          <w:rFonts w:asciiTheme="minorHAnsi" w:hAnsiTheme="minorHAnsi"/>
        </w:rPr>
        <w:t>ость</w:t>
      </w:r>
      <w:r w:rsidR="005645E7" w:rsidRPr="006D4365">
        <w:rPr>
          <w:rFonts w:asciiTheme="minorHAnsi" w:hAnsiTheme="minorHAnsi"/>
        </w:rPr>
        <w:t xml:space="preserve">. </w:t>
      </w:r>
      <w:r w:rsidR="00875173">
        <w:rPr>
          <w:rFonts w:asciiTheme="minorHAnsi" w:hAnsiTheme="minorHAnsi"/>
        </w:rPr>
        <w:t xml:space="preserve">Для </w:t>
      </w:r>
      <w:r w:rsidR="00875173" w:rsidRPr="006D4365">
        <w:rPr>
          <w:rFonts w:asciiTheme="minorHAnsi" w:hAnsiTheme="minorHAnsi"/>
        </w:rPr>
        <w:t xml:space="preserve">противодействия легализации доходов, полученных преступным путем, и финансированию терроризма </w:t>
      </w:r>
      <w:r w:rsidR="00E67609">
        <w:rPr>
          <w:rFonts w:asciiTheme="minorHAnsi" w:hAnsiTheme="minorHAnsi"/>
        </w:rPr>
        <w:t xml:space="preserve">при проверке </w:t>
      </w:r>
      <w:r w:rsidR="00875173">
        <w:rPr>
          <w:rFonts w:asciiTheme="minorHAnsi" w:hAnsiTheme="minorHAnsi"/>
        </w:rPr>
        <w:t>контрагентов Компания</w:t>
      </w:r>
      <w:r w:rsidR="00875173" w:rsidRPr="008F451D">
        <w:rPr>
          <w:rFonts w:asciiTheme="minorHAnsi" w:hAnsiTheme="minorHAnsi"/>
        </w:rPr>
        <w:t xml:space="preserve"> </w:t>
      </w:r>
      <w:r w:rsidR="00875173">
        <w:rPr>
          <w:rFonts w:asciiTheme="minorHAnsi" w:hAnsiTheme="minorHAnsi"/>
        </w:rPr>
        <w:t xml:space="preserve">уделяет </w:t>
      </w:r>
      <w:r w:rsidR="00E67609" w:rsidRPr="00E67609">
        <w:rPr>
          <w:rFonts w:asciiTheme="minorHAnsi" w:hAnsiTheme="minorHAnsi"/>
        </w:rPr>
        <w:t>особо</w:t>
      </w:r>
      <w:r w:rsidR="00E67609">
        <w:rPr>
          <w:rFonts w:asciiTheme="minorHAnsi" w:hAnsiTheme="minorHAnsi"/>
        </w:rPr>
        <w:t xml:space="preserve">е внимание </w:t>
      </w:r>
      <w:r w:rsidR="00CA0E05">
        <w:rPr>
          <w:rFonts w:asciiTheme="minorHAnsi" w:hAnsiTheme="minorHAnsi"/>
        </w:rPr>
        <w:t>отсутствию</w:t>
      </w:r>
      <w:r w:rsidR="00E67609" w:rsidRPr="00E67609">
        <w:rPr>
          <w:rFonts w:asciiTheme="minorHAnsi" w:hAnsiTheme="minorHAnsi"/>
        </w:rPr>
        <w:t xml:space="preserve"> информации, свидетельствующей о вовлеченности в </w:t>
      </w:r>
      <w:r w:rsidR="00875173">
        <w:rPr>
          <w:rFonts w:asciiTheme="minorHAnsi" w:hAnsiTheme="minorHAnsi"/>
        </w:rPr>
        <w:t>такую деятельность</w:t>
      </w:r>
      <w:r w:rsidR="005F1B47">
        <w:rPr>
          <w:rFonts w:asciiTheme="minorHAnsi" w:hAnsiTheme="minorHAnsi"/>
        </w:rPr>
        <w:t xml:space="preserve">. </w:t>
      </w:r>
    </w:p>
    <w:p w14:paraId="74E015B4" w14:textId="6ED40DE4" w:rsidR="00896900" w:rsidRPr="00DF1DF5" w:rsidRDefault="00B74981" w:rsidP="00B74981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35" w:name="_Toc149754191"/>
      <w:bookmarkStart w:id="36" w:name="_Toc106714519"/>
      <w:r w:rsidRPr="00DF1DF5">
        <w:rPr>
          <w:rFonts w:asciiTheme="minorHAnsi" w:hAnsiTheme="minorHAnsi"/>
          <w:color w:val="FF8427" w:themeColor="accent4"/>
          <w:sz w:val="24"/>
        </w:rPr>
        <w:t>Основные направления деятельности в области устойчивого развития</w:t>
      </w:r>
      <w:bookmarkEnd w:id="35"/>
    </w:p>
    <w:p w14:paraId="62FE0757" w14:textId="3917050E" w:rsidR="000D69AB" w:rsidRPr="00CF22FC" w:rsidRDefault="005A3C96" w:rsidP="003A3F7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ООО «ИСТКУЛЬТ КОСТРОМА»</w:t>
      </w:r>
      <w:r w:rsidR="007F2F8D">
        <w:rPr>
          <w:rFonts w:asciiTheme="minorHAnsi" w:hAnsiTheme="minorHAnsi"/>
        </w:rPr>
        <w:t xml:space="preserve"> </w:t>
      </w:r>
      <w:r w:rsidR="006F538A" w:rsidRPr="00CF22FC">
        <w:rPr>
          <w:rFonts w:asciiTheme="minorHAnsi" w:hAnsiTheme="minorHAnsi"/>
        </w:rPr>
        <w:t>осознает</w:t>
      </w:r>
      <w:r w:rsidR="00E270C9" w:rsidRPr="00CF22FC">
        <w:rPr>
          <w:rFonts w:asciiTheme="minorHAnsi" w:hAnsiTheme="minorHAnsi"/>
        </w:rPr>
        <w:t xml:space="preserve"> </w:t>
      </w:r>
      <w:r w:rsidR="00734A39" w:rsidRPr="00CF22FC">
        <w:rPr>
          <w:rFonts w:asciiTheme="minorHAnsi" w:hAnsiTheme="minorHAnsi"/>
        </w:rPr>
        <w:t xml:space="preserve">свое потенциальное воздействие </w:t>
      </w:r>
      <w:r w:rsidR="00E270C9" w:rsidRPr="00CF22FC">
        <w:rPr>
          <w:rFonts w:asciiTheme="minorHAnsi" w:hAnsiTheme="minorHAnsi"/>
        </w:rPr>
        <w:t xml:space="preserve">на окружающую среду, </w:t>
      </w:r>
      <w:r w:rsidR="00C119FC" w:rsidRPr="00CF22FC">
        <w:rPr>
          <w:rFonts w:asciiTheme="minorHAnsi" w:hAnsiTheme="minorHAnsi"/>
        </w:rPr>
        <w:t>сотрудников</w:t>
      </w:r>
      <w:r w:rsidR="006F538A" w:rsidRPr="00CF22FC">
        <w:rPr>
          <w:rFonts w:asciiTheme="minorHAnsi" w:hAnsiTheme="minorHAnsi"/>
        </w:rPr>
        <w:t xml:space="preserve"> Компании</w:t>
      </w:r>
      <w:r w:rsidR="00C119FC" w:rsidRPr="00CF22FC">
        <w:rPr>
          <w:rFonts w:asciiTheme="minorHAnsi" w:hAnsiTheme="minorHAnsi"/>
        </w:rPr>
        <w:t>,</w:t>
      </w:r>
      <w:r w:rsidR="003A3F70" w:rsidRPr="00CF22FC">
        <w:rPr>
          <w:rFonts w:asciiTheme="minorHAnsi" w:hAnsiTheme="minorHAnsi"/>
        </w:rPr>
        <w:t xml:space="preserve"> </w:t>
      </w:r>
      <w:r w:rsidR="00C119FC" w:rsidRPr="00CF22FC">
        <w:rPr>
          <w:rFonts w:asciiTheme="minorHAnsi" w:hAnsiTheme="minorHAnsi"/>
        </w:rPr>
        <w:t>местных жителей</w:t>
      </w:r>
      <w:r w:rsidR="003A3F70" w:rsidRPr="00CF22FC">
        <w:rPr>
          <w:rFonts w:asciiTheme="minorHAnsi" w:hAnsiTheme="minorHAnsi"/>
        </w:rPr>
        <w:t xml:space="preserve"> и клиентов</w:t>
      </w:r>
      <w:r w:rsidR="00E270C9" w:rsidRPr="00CF22FC">
        <w:rPr>
          <w:rFonts w:asciiTheme="minorHAnsi" w:hAnsiTheme="minorHAnsi"/>
        </w:rPr>
        <w:t>. Наиболее приоритетными напра</w:t>
      </w:r>
      <w:r w:rsidR="000569B5" w:rsidRPr="00CF22FC">
        <w:rPr>
          <w:rFonts w:asciiTheme="minorHAnsi" w:hAnsiTheme="minorHAnsi"/>
        </w:rPr>
        <w:t xml:space="preserve">влениями для Компании </w:t>
      </w:r>
      <w:r w:rsidR="00D03828" w:rsidRPr="00CF22FC">
        <w:rPr>
          <w:rFonts w:asciiTheme="minorHAnsi" w:hAnsiTheme="minorHAnsi"/>
        </w:rPr>
        <w:t xml:space="preserve">в области устойчивого развития </w:t>
      </w:r>
      <w:r w:rsidR="00E270C9" w:rsidRPr="00CF22FC">
        <w:rPr>
          <w:rFonts w:asciiTheme="minorHAnsi" w:hAnsiTheme="minorHAnsi"/>
        </w:rPr>
        <w:t>являются:</w:t>
      </w:r>
    </w:p>
    <w:p w14:paraId="3918A18F" w14:textId="66EBE9B7" w:rsidR="00E2516E" w:rsidRPr="00CF22FC" w:rsidRDefault="00E2516E" w:rsidP="001B7844">
      <w:pPr>
        <w:pStyle w:val="a8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Забота о клиенте;</w:t>
      </w:r>
    </w:p>
    <w:p w14:paraId="3E49B0EB" w14:textId="37F6BC7D" w:rsidR="00B663E5" w:rsidRPr="00CF22FC" w:rsidRDefault="00B663E5" w:rsidP="001B7844">
      <w:pPr>
        <w:pStyle w:val="a8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lastRenderedPageBreak/>
        <w:t>Охрана окружающей среды;</w:t>
      </w:r>
    </w:p>
    <w:p w14:paraId="3351A079" w14:textId="429EE359" w:rsidR="00E270C9" w:rsidRPr="00CF22FC" w:rsidRDefault="00E270C9" w:rsidP="001B7844">
      <w:pPr>
        <w:pStyle w:val="a8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Охрана труда</w:t>
      </w:r>
      <w:r w:rsidR="00DC1A0C" w:rsidRPr="00CF22FC">
        <w:rPr>
          <w:rFonts w:asciiTheme="minorHAnsi" w:hAnsiTheme="minorHAnsi"/>
        </w:rPr>
        <w:t xml:space="preserve"> и промышленная безопасность (ОТиПБ)</w:t>
      </w:r>
      <w:r w:rsidR="003A3F70" w:rsidRPr="00CF22FC">
        <w:rPr>
          <w:rFonts w:asciiTheme="minorHAnsi" w:hAnsiTheme="minorHAnsi"/>
        </w:rPr>
        <w:t>;</w:t>
      </w:r>
    </w:p>
    <w:p w14:paraId="7F18E7CB" w14:textId="74322EB8" w:rsidR="00AF542F" w:rsidRPr="00DF1DF5" w:rsidRDefault="00E270C9" w:rsidP="00DF1DF5">
      <w:pPr>
        <w:pStyle w:val="a8"/>
        <w:numPr>
          <w:ilvl w:val="0"/>
          <w:numId w:val="4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Обеспечение достойных условий труда</w:t>
      </w:r>
      <w:r w:rsidR="00FF3E27" w:rsidRPr="00CF22FC">
        <w:rPr>
          <w:rFonts w:asciiTheme="minorHAnsi" w:hAnsiTheme="minorHAnsi"/>
        </w:rPr>
        <w:t>.</w:t>
      </w:r>
    </w:p>
    <w:p w14:paraId="7488DFB0" w14:textId="77777777" w:rsidR="00AF542F" w:rsidRPr="00CF22FC" w:rsidRDefault="00AF542F" w:rsidP="00AF542F">
      <w:pPr>
        <w:pStyle w:val="a8"/>
        <w:spacing w:line="276" w:lineRule="auto"/>
        <w:rPr>
          <w:rFonts w:asciiTheme="minorHAnsi" w:hAnsiTheme="minorHAnsi"/>
          <w:sz w:val="22"/>
        </w:rPr>
      </w:pPr>
    </w:p>
    <w:p w14:paraId="61C61A93" w14:textId="21948C37" w:rsidR="00E2516E" w:rsidRPr="003F3572" w:rsidRDefault="00E2516E" w:rsidP="00E2516E">
      <w:pPr>
        <w:pStyle w:val="20"/>
        <w:ind w:left="720" w:hanging="720"/>
        <w:rPr>
          <w:rFonts w:asciiTheme="minorHAnsi" w:hAnsiTheme="minorHAnsi"/>
          <w:b/>
          <w:caps/>
          <w:color w:val="FF8427" w:themeColor="accent4"/>
        </w:rPr>
      </w:pPr>
      <w:r w:rsidRPr="003F3572">
        <w:rPr>
          <w:rFonts w:asciiTheme="minorHAnsi" w:hAnsiTheme="minorHAnsi"/>
          <w:b/>
          <w:caps/>
          <w:color w:val="FF8427" w:themeColor="accent4"/>
          <w:sz w:val="24"/>
        </w:rPr>
        <w:t xml:space="preserve">   </w:t>
      </w:r>
      <w:bookmarkStart w:id="37" w:name="_Toc149754192"/>
      <w:r w:rsidR="003F3572" w:rsidRPr="003F3572">
        <w:rPr>
          <w:rFonts w:asciiTheme="minorHAnsi" w:hAnsiTheme="minorHAnsi"/>
          <w:b/>
          <w:caps/>
          <w:color w:val="FF8427" w:themeColor="accent4"/>
          <w:sz w:val="24"/>
        </w:rPr>
        <w:t>5.1</w:t>
      </w:r>
      <w:r w:rsidRPr="003F3572">
        <w:rPr>
          <w:rFonts w:asciiTheme="minorHAnsi" w:hAnsiTheme="minorHAnsi"/>
          <w:b/>
          <w:caps/>
          <w:color w:val="FF8427" w:themeColor="accent4"/>
          <w:sz w:val="24"/>
        </w:rPr>
        <w:t xml:space="preserve">. </w:t>
      </w:r>
      <w:r w:rsidRPr="003F3572">
        <w:rPr>
          <w:rFonts w:asciiTheme="minorHAnsi" w:hAnsiTheme="minorHAnsi"/>
          <w:b/>
          <w:color w:val="FF8427" w:themeColor="accent4"/>
          <w:sz w:val="24"/>
        </w:rPr>
        <w:t>Забота о клиенте</w:t>
      </w:r>
      <w:bookmarkEnd w:id="37"/>
    </w:p>
    <w:p w14:paraId="3486E517" w14:textId="7E5578DE" w:rsidR="00E67609" w:rsidRDefault="005A3C96" w:rsidP="00086928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ООО «ИСТКУЛЬТ КОСТРОМА»</w:t>
      </w:r>
      <w:r w:rsidR="008230F4" w:rsidRPr="008230F4">
        <w:rPr>
          <w:rFonts w:asciiTheme="minorHAnsi" w:hAnsiTheme="minorHAnsi"/>
          <w:color w:val="000000" w:themeColor="text1"/>
        </w:rPr>
        <w:t xml:space="preserve"> </w:t>
      </w:r>
      <w:r w:rsidR="008348B3">
        <w:rPr>
          <w:rFonts w:asciiTheme="minorHAnsi" w:hAnsiTheme="minorHAnsi"/>
        </w:rPr>
        <w:t xml:space="preserve">— </w:t>
      </w:r>
      <w:r w:rsidR="008230F4" w:rsidRPr="008230F4">
        <w:rPr>
          <w:rFonts w:asciiTheme="minorHAnsi" w:hAnsiTheme="minorHAnsi"/>
          <w:color w:val="000000" w:themeColor="text1"/>
        </w:rPr>
        <w:t xml:space="preserve">современный завод, работающий по передовой технологии производства </w:t>
      </w:r>
      <w:r w:rsidR="00BE30E8">
        <w:rPr>
          <w:rFonts w:asciiTheme="minorHAnsi" w:hAnsiTheme="minorHAnsi"/>
          <w:color w:val="000000" w:themeColor="text1"/>
        </w:rPr>
        <w:t>блока, кирпич</w:t>
      </w:r>
      <w:r w:rsidR="008230F4" w:rsidRPr="008230F4">
        <w:rPr>
          <w:rFonts w:asciiTheme="minorHAnsi" w:hAnsiTheme="minorHAnsi"/>
          <w:color w:val="000000" w:themeColor="text1"/>
        </w:rPr>
        <w:t xml:space="preserve">а. </w:t>
      </w:r>
      <w:r w:rsidR="00A7582B">
        <w:rPr>
          <w:rFonts w:asciiTheme="minorHAnsi" w:hAnsiTheme="minorHAnsi"/>
          <w:color w:val="000000" w:themeColor="text1"/>
        </w:rPr>
        <w:t>Компания</w:t>
      </w:r>
      <w:r w:rsidR="00086928" w:rsidRPr="00086928">
        <w:rPr>
          <w:rFonts w:asciiTheme="minorHAnsi" w:hAnsiTheme="minorHAnsi"/>
          <w:color w:val="000000" w:themeColor="text1"/>
        </w:rPr>
        <w:t xml:space="preserve"> </w:t>
      </w:r>
      <w:r w:rsidR="00A7582B">
        <w:rPr>
          <w:rFonts w:asciiTheme="minorHAnsi" w:hAnsiTheme="minorHAnsi"/>
          <w:color w:val="000000" w:themeColor="text1"/>
        </w:rPr>
        <w:t>произвела</w:t>
      </w:r>
      <w:r w:rsidR="00086928" w:rsidRPr="00086928">
        <w:rPr>
          <w:rFonts w:asciiTheme="minorHAnsi" w:hAnsiTheme="minorHAnsi"/>
          <w:color w:val="000000" w:themeColor="text1"/>
        </w:rPr>
        <w:t xml:space="preserve"> значительные инвестиции в дооснащение технологической линии, модернизацию систем управления производством и лабораторного оборудования, а также разработку систем контроля качества. В результате всех этих мероприятий завод сегодня способен гарантировать стабильно в</w:t>
      </w:r>
      <w:r w:rsidR="008847C7">
        <w:rPr>
          <w:rFonts w:asciiTheme="minorHAnsi" w:hAnsiTheme="minorHAnsi"/>
          <w:color w:val="000000" w:themeColor="text1"/>
        </w:rPr>
        <w:t xml:space="preserve">ысокое качество </w:t>
      </w:r>
      <w:r w:rsidR="00BE30E8">
        <w:rPr>
          <w:rFonts w:asciiTheme="minorHAnsi" w:hAnsiTheme="minorHAnsi"/>
          <w:color w:val="000000" w:themeColor="text1"/>
        </w:rPr>
        <w:t>блока, кирпич</w:t>
      </w:r>
      <w:r w:rsidR="008847C7">
        <w:rPr>
          <w:rFonts w:asciiTheme="minorHAnsi" w:hAnsiTheme="minorHAnsi"/>
          <w:color w:val="000000" w:themeColor="text1"/>
        </w:rPr>
        <w:t xml:space="preserve">а. </w:t>
      </w:r>
      <w:r w:rsidR="00BE30E8">
        <w:rPr>
          <w:rFonts w:asciiTheme="minorHAnsi" w:hAnsiTheme="minorHAnsi"/>
          <w:color w:val="000000" w:themeColor="text1"/>
        </w:rPr>
        <w:t>Блок, кирпич</w:t>
      </w:r>
      <w:r w:rsidR="00086928" w:rsidRPr="00086928">
        <w:rPr>
          <w:rFonts w:asciiTheme="minorHAnsi" w:hAnsiTheme="minorHAnsi"/>
          <w:color w:val="000000" w:themeColor="text1"/>
        </w:rPr>
        <w:t xml:space="preserve">, произведенный на заводе </w:t>
      </w:r>
      <w:r>
        <w:rPr>
          <w:rFonts w:asciiTheme="minorHAnsi" w:hAnsiTheme="minorHAnsi"/>
          <w:color w:val="000000" w:themeColor="text1"/>
        </w:rPr>
        <w:t>ООО «ИСТКУЛЬТ КОСТРОМА»</w:t>
      </w:r>
      <w:r w:rsidR="00086928" w:rsidRPr="00086928">
        <w:rPr>
          <w:rFonts w:asciiTheme="minorHAnsi" w:hAnsiTheme="minorHAnsi"/>
          <w:color w:val="000000" w:themeColor="text1"/>
        </w:rPr>
        <w:t xml:space="preserve">, соответствует высоким стандартам и требованиям ГОСТ, обеспечивая надежность и долговечность </w:t>
      </w:r>
      <w:r w:rsidR="008847C7">
        <w:rPr>
          <w:rFonts w:asciiTheme="minorHAnsi" w:hAnsiTheme="minorHAnsi"/>
          <w:color w:val="000000" w:themeColor="text1"/>
        </w:rPr>
        <w:t>строительных конструкций</w:t>
      </w:r>
      <w:r w:rsidR="00225FEC">
        <w:rPr>
          <w:rFonts w:asciiTheme="minorHAnsi" w:hAnsiTheme="minorHAnsi"/>
          <w:color w:val="000000" w:themeColor="text1"/>
        </w:rPr>
        <w:t xml:space="preserve">. </w:t>
      </w:r>
    </w:p>
    <w:p w14:paraId="38AFDE72" w14:textId="29BF206D" w:rsidR="0019782D" w:rsidRDefault="00E67609" w:rsidP="00086928">
      <w:p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Вся продукция </w:t>
      </w:r>
      <w:r w:rsidR="005A3C96">
        <w:rPr>
          <w:rFonts w:asciiTheme="minorHAnsi" w:hAnsiTheme="minorHAnsi"/>
          <w:color w:val="000000" w:themeColor="text1"/>
        </w:rPr>
        <w:t>ООО «ИСТКУЛЬТ КОСТРОМА»</w:t>
      </w:r>
      <w:r w:rsidRPr="00E67609">
        <w:rPr>
          <w:rFonts w:asciiTheme="minorHAnsi" w:hAnsiTheme="minorHAnsi"/>
          <w:color w:val="000000" w:themeColor="text1"/>
        </w:rPr>
        <w:t xml:space="preserve"> ежегодно проходит обязательную сертификацию на соответствие требованиям ГОСТ 31108-2020 и ГОСТ 30515-2013 и инспекционный контроль анализа состояния производства</w:t>
      </w:r>
      <w:r>
        <w:rPr>
          <w:rFonts w:asciiTheme="minorHAnsi" w:hAnsiTheme="minorHAnsi"/>
          <w:color w:val="000000" w:themeColor="text1"/>
        </w:rPr>
        <w:t xml:space="preserve">. </w:t>
      </w:r>
    </w:p>
    <w:p w14:paraId="28863E84" w14:textId="69981AD8" w:rsidR="00A600AF" w:rsidRPr="006D4365" w:rsidRDefault="00A600AF" w:rsidP="00086928">
      <w:pPr>
        <w:spacing w:line="276" w:lineRule="auto"/>
        <w:rPr>
          <w:rFonts w:asciiTheme="minorHAnsi" w:hAnsiTheme="minorHAnsi"/>
          <w:b/>
          <w:i/>
        </w:rPr>
      </w:pPr>
      <w:r w:rsidRPr="006D4365">
        <w:rPr>
          <w:rFonts w:asciiTheme="minorHAnsi" w:hAnsiTheme="minorHAnsi"/>
          <w:b/>
          <w:i/>
        </w:rPr>
        <w:t xml:space="preserve">Ключевые мероприятия: </w:t>
      </w:r>
    </w:p>
    <w:p w14:paraId="0B4AC2BD" w14:textId="5987C678" w:rsidR="00A600AF" w:rsidRDefault="008348B3" w:rsidP="006D4365">
      <w:pPr>
        <w:pStyle w:val="a8"/>
        <w:numPr>
          <w:ilvl w:val="0"/>
          <w:numId w:val="19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Внедрение современных и автоматизированных с</w:t>
      </w:r>
      <w:r w:rsidR="00225FEC" w:rsidRPr="00086928">
        <w:rPr>
          <w:rFonts w:asciiTheme="minorHAnsi" w:hAnsiTheme="minorHAnsi"/>
          <w:color w:val="000000" w:themeColor="text1"/>
        </w:rPr>
        <w:t>истем управления производством</w:t>
      </w:r>
      <w:r>
        <w:rPr>
          <w:rFonts w:asciiTheme="minorHAnsi" w:hAnsiTheme="minorHAnsi"/>
          <w:color w:val="000000" w:themeColor="text1"/>
        </w:rPr>
        <w:t xml:space="preserve"> для контроля и оптимизации процессов</w:t>
      </w:r>
      <w:r w:rsidR="00225FEC" w:rsidRPr="00086928">
        <w:rPr>
          <w:rFonts w:asciiTheme="minorHAnsi" w:hAnsiTheme="minorHAnsi"/>
          <w:color w:val="000000" w:themeColor="text1"/>
        </w:rPr>
        <w:t xml:space="preserve"> на в</w:t>
      </w:r>
      <w:r>
        <w:rPr>
          <w:rFonts w:asciiTheme="minorHAnsi" w:hAnsiTheme="minorHAnsi"/>
          <w:color w:val="000000" w:themeColor="text1"/>
        </w:rPr>
        <w:t xml:space="preserve">сех этапах производства </w:t>
      </w:r>
      <w:r w:rsidR="00BE30E8">
        <w:rPr>
          <w:rFonts w:asciiTheme="minorHAnsi" w:hAnsiTheme="minorHAnsi"/>
          <w:color w:val="000000" w:themeColor="text1"/>
        </w:rPr>
        <w:t>блока, кирпич</w:t>
      </w:r>
      <w:r>
        <w:rPr>
          <w:rFonts w:asciiTheme="minorHAnsi" w:hAnsiTheme="minorHAnsi"/>
          <w:color w:val="000000" w:themeColor="text1"/>
        </w:rPr>
        <w:t>а;</w:t>
      </w:r>
    </w:p>
    <w:p w14:paraId="6E614CD9" w14:textId="48D5DD5C" w:rsidR="00225FEC" w:rsidRDefault="008348B3" w:rsidP="006D4365">
      <w:pPr>
        <w:pStyle w:val="a8"/>
        <w:numPr>
          <w:ilvl w:val="0"/>
          <w:numId w:val="19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Обновление лабораторного оборудования</w:t>
      </w:r>
      <w:r w:rsidR="00225FEC" w:rsidRPr="00086928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для обеспечения</w:t>
      </w:r>
      <w:r w:rsidR="00225FEC" w:rsidRPr="00086928">
        <w:rPr>
          <w:rFonts w:asciiTheme="minorHAnsi" w:hAnsiTheme="minorHAnsi"/>
          <w:color w:val="000000" w:themeColor="text1"/>
        </w:rPr>
        <w:t xml:space="preserve"> точн</w:t>
      </w:r>
      <w:r>
        <w:rPr>
          <w:rFonts w:asciiTheme="minorHAnsi" w:hAnsiTheme="minorHAnsi"/>
          <w:color w:val="000000" w:themeColor="text1"/>
        </w:rPr>
        <w:t>ого и надежного</w:t>
      </w:r>
      <w:r w:rsidR="00225FEC">
        <w:rPr>
          <w:rFonts w:asciiTheme="minorHAnsi" w:hAnsiTheme="minorHAnsi"/>
          <w:color w:val="000000" w:themeColor="text1"/>
        </w:rPr>
        <w:t xml:space="preserve"> </w:t>
      </w:r>
      <w:r w:rsidR="00225FEC" w:rsidRPr="00086928">
        <w:rPr>
          <w:rFonts w:asciiTheme="minorHAnsi" w:hAnsiTheme="minorHAnsi"/>
          <w:color w:val="000000" w:themeColor="text1"/>
        </w:rPr>
        <w:t>контрол</w:t>
      </w:r>
      <w:r>
        <w:rPr>
          <w:rFonts w:asciiTheme="minorHAnsi" w:hAnsiTheme="minorHAnsi"/>
          <w:color w:val="000000" w:themeColor="text1"/>
        </w:rPr>
        <w:t>я</w:t>
      </w:r>
      <w:r w:rsidR="00225FEC" w:rsidRPr="00086928">
        <w:rPr>
          <w:rFonts w:asciiTheme="minorHAnsi" w:hAnsiTheme="minorHAnsi"/>
          <w:color w:val="000000" w:themeColor="text1"/>
        </w:rPr>
        <w:t xml:space="preserve"> качества </w:t>
      </w:r>
      <w:r w:rsidR="00BE30E8">
        <w:rPr>
          <w:rFonts w:asciiTheme="minorHAnsi" w:hAnsiTheme="minorHAnsi"/>
          <w:color w:val="000000" w:themeColor="text1"/>
        </w:rPr>
        <w:t>блока, кирпич</w:t>
      </w:r>
      <w:r w:rsidR="00225FEC" w:rsidRPr="00086928">
        <w:rPr>
          <w:rFonts w:asciiTheme="minorHAnsi" w:hAnsiTheme="minorHAnsi"/>
          <w:color w:val="000000" w:themeColor="text1"/>
        </w:rPr>
        <w:t>а</w:t>
      </w:r>
      <w:r>
        <w:rPr>
          <w:rFonts w:asciiTheme="minorHAnsi" w:hAnsiTheme="minorHAnsi"/>
          <w:color w:val="000000" w:themeColor="text1"/>
        </w:rPr>
        <w:t>;</w:t>
      </w:r>
    </w:p>
    <w:p w14:paraId="57539AA8" w14:textId="4F99DE40" w:rsidR="00225FEC" w:rsidRDefault="008348B3" w:rsidP="006D4365">
      <w:pPr>
        <w:pStyle w:val="a8"/>
        <w:numPr>
          <w:ilvl w:val="0"/>
          <w:numId w:val="19"/>
        </w:numPr>
        <w:spacing w:line="276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Разработка и внедрение систем</w:t>
      </w:r>
      <w:r w:rsidR="00225FEC" w:rsidRPr="00086928">
        <w:rPr>
          <w:rFonts w:asciiTheme="minorHAnsi" w:hAnsiTheme="minorHAnsi"/>
          <w:color w:val="000000" w:themeColor="text1"/>
        </w:rPr>
        <w:t xml:space="preserve"> контроля, которые позволяют отслеживать качество </w:t>
      </w:r>
      <w:r w:rsidR="00BE30E8">
        <w:rPr>
          <w:rFonts w:asciiTheme="minorHAnsi" w:hAnsiTheme="minorHAnsi"/>
          <w:color w:val="000000" w:themeColor="text1"/>
        </w:rPr>
        <w:t>блока, кирпич</w:t>
      </w:r>
      <w:r w:rsidR="00225FEC" w:rsidRPr="00086928">
        <w:rPr>
          <w:rFonts w:asciiTheme="minorHAnsi" w:hAnsiTheme="minorHAnsi"/>
          <w:color w:val="000000" w:themeColor="text1"/>
        </w:rPr>
        <w:t xml:space="preserve">а на каждом этапе производства, начиная с подготовки сырья и заканчивая упаковкой и хранением готовой </w:t>
      </w:r>
      <w:r w:rsidR="00225FEC">
        <w:rPr>
          <w:rFonts w:asciiTheme="minorHAnsi" w:hAnsiTheme="minorHAnsi"/>
          <w:color w:val="000000" w:themeColor="text1"/>
        </w:rPr>
        <w:t>продукции.</w:t>
      </w:r>
    </w:p>
    <w:p w14:paraId="4CAE94F3" w14:textId="77777777" w:rsidR="00225FEC" w:rsidRPr="006D4365" w:rsidRDefault="00225FEC" w:rsidP="006D4365">
      <w:pPr>
        <w:pStyle w:val="a8"/>
        <w:spacing w:line="276" w:lineRule="auto"/>
        <w:rPr>
          <w:rFonts w:asciiTheme="minorHAnsi" w:hAnsiTheme="minorHAnsi"/>
          <w:color w:val="000000" w:themeColor="text1"/>
        </w:rPr>
      </w:pPr>
    </w:p>
    <w:p w14:paraId="4849CA23" w14:textId="4EB7D25E" w:rsidR="00B663E5" w:rsidRPr="00CF22FC" w:rsidRDefault="008D443D" w:rsidP="006E6DDD">
      <w:pPr>
        <w:pStyle w:val="20"/>
        <w:ind w:left="720" w:hanging="720"/>
        <w:rPr>
          <w:rFonts w:asciiTheme="minorHAnsi" w:hAnsiTheme="minorHAnsi"/>
          <w:b/>
          <w:caps/>
          <w:color w:val="FFD047" w:themeColor="accent5" w:themeTint="99"/>
        </w:rPr>
      </w:pPr>
      <w:r w:rsidRPr="00CF22FC">
        <w:rPr>
          <w:rFonts w:asciiTheme="minorHAnsi" w:hAnsiTheme="minorHAnsi"/>
          <w:b/>
          <w:caps/>
          <w:color w:val="FFD047" w:themeColor="accent5" w:themeTint="99"/>
          <w:sz w:val="24"/>
        </w:rPr>
        <w:t xml:space="preserve">   </w:t>
      </w:r>
      <w:bookmarkStart w:id="38" w:name="_Toc149754193"/>
      <w:r w:rsidR="009928FD" w:rsidRPr="003F3572">
        <w:rPr>
          <w:rFonts w:asciiTheme="minorHAnsi" w:hAnsiTheme="minorHAnsi"/>
          <w:b/>
          <w:caps/>
          <w:color w:val="FF8427" w:themeColor="accent4"/>
          <w:sz w:val="24"/>
        </w:rPr>
        <w:t>5.</w:t>
      </w:r>
      <w:r w:rsidR="003F3572" w:rsidRPr="003F3572">
        <w:rPr>
          <w:rFonts w:asciiTheme="minorHAnsi" w:hAnsiTheme="minorHAnsi"/>
          <w:b/>
          <w:caps/>
          <w:color w:val="FF8427" w:themeColor="accent4"/>
          <w:sz w:val="24"/>
        </w:rPr>
        <w:t>2</w:t>
      </w:r>
      <w:r w:rsidR="009928FD" w:rsidRPr="003F3572">
        <w:rPr>
          <w:rFonts w:asciiTheme="minorHAnsi" w:hAnsiTheme="minorHAnsi"/>
          <w:b/>
          <w:caps/>
          <w:color w:val="FF8427" w:themeColor="accent4"/>
          <w:sz w:val="24"/>
        </w:rPr>
        <w:t xml:space="preserve">. </w:t>
      </w:r>
      <w:r w:rsidR="009928FD" w:rsidRPr="003F3572">
        <w:rPr>
          <w:rFonts w:asciiTheme="minorHAnsi" w:hAnsiTheme="minorHAnsi"/>
          <w:b/>
          <w:color w:val="FF8427" w:themeColor="accent4"/>
          <w:sz w:val="24"/>
        </w:rPr>
        <w:t>Охрана окружающей среды</w:t>
      </w:r>
      <w:bookmarkEnd w:id="38"/>
    </w:p>
    <w:p w14:paraId="76917F4C" w14:textId="0A33FAF1" w:rsidR="001F4F6F" w:rsidRDefault="005A3C9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ООО «ИСТКУЛЬТ КОСТРОМА»</w:t>
      </w:r>
      <w:r w:rsidR="00AF3D22" w:rsidRPr="00086928">
        <w:rPr>
          <w:rFonts w:asciiTheme="minorHAnsi" w:hAnsiTheme="minorHAnsi"/>
        </w:rPr>
        <w:t xml:space="preserve"> </w:t>
      </w:r>
      <w:r w:rsidR="00086928" w:rsidRPr="00086928">
        <w:rPr>
          <w:rFonts w:asciiTheme="minorHAnsi" w:hAnsiTheme="minorHAnsi"/>
        </w:rPr>
        <w:t xml:space="preserve">реализует </w:t>
      </w:r>
      <w:r w:rsidR="00B663E5" w:rsidRPr="00086928">
        <w:rPr>
          <w:rFonts w:asciiTheme="minorHAnsi" w:hAnsiTheme="minorHAnsi"/>
        </w:rPr>
        <w:t>мер</w:t>
      </w:r>
      <w:r w:rsidR="00086928" w:rsidRPr="00086928">
        <w:rPr>
          <w:rFonts w:asciiTheme="minorHAnsi" w:hAnsiTheme="minorHAnsi"/>
        </w:rPr>
        <w:t>оприятия</w:t>
      </w:r>
      <w:r w:rsidR="00B663E5" w:rsidRPr="00086928">
        <w:rPr>
          <w:rFonts w:asciiTheme="minorHAnsi" w:hAnsiTheme="minorHAnsi"/>
        </w:rPr>
        <w:t xml:space="preserve"> по снижению негативного воздействия на </w:t>
      </w:r>
      <w:r w:rsidR="00BF615D">
        <w:rPr>
          <w:rFonts w:asciiTheme="minorHAnsi" w:hAnsiTheme="minorHAnsi"/>
        </w:rPr>
        <w:t>окружающую среду</w:t>
      </w:r>
      <w:r w:rsidR="00086928" w:rsidRPr="00086928">
        <w:rPr>
          <w:rFonts w:asciiTheme="minorHAnsi" w:hAnsiTheme="minorHAnsi"/>
        </w:rPr>
        <w:t>.</w:t>
      </w:r>
      <w:r w:rsidR="00086928">
        <w:rPr>
          <w:rFonts w:asciiTheme="minorHAnsi" w:hAnsiTheme="minorHAnsi"/>
        </w:rPr>
        <w:t xml:space="preserve"> </w:t>
      </w:r>
      <w:r w:rsidR="00C17A90" w:rsidRPr="00C17A90">
        <w:rPr>
          <w:rFonts w:asciiTheme="minorHAnsi" w:hAnsiTheme="minorHAnsi"/>
        </w:rPr>
        <w:t>Основной целью предприятия является обеспечение соответствия его природоохранной деятельности нормативным требованиям.</w:t>
      </w:r>
      <w:r w:rsidR="00876EE6">
        <w:rPr>
          <w:rFonts w:asciiTheme="minorHAnsi" w:hAnsiTheme="minorHAnsi"/>
        </w:rPr>
        <w:t xml:space="preserve"> </w:t>
      </w:r>
    </w:p>
    <w:p w14:paraId="6E17842A" w14:textId="49100E47" w:rsidR="007F2F8D" w:rsidRDefault="007F2F8D">
      <w:pPr>
        <w:spacing w:line="276" w:lineRule="auto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>Ключевые мероприятия:</w:t>
      </w:r>
    </w:p>
    <w:p w14:paraId="2C6CCA66" w14:textId="525A6FB9" w:rsidR="008348B3" w:rsidRPr="00A624E2" w:rsidRDefault="00AB7888" w:rsidP="006D4365">
      <w:pPr>
        <w:pStyle w:val="a8"/>
        <w:numPr>
          <w:ilvl w:val="0"/>
          <w:numId w:val="22"/>
        </w:numPr>
        <w:spacing w:line="276" w:lineRule="auto"/>
        <w:rPr>
          <w:rFonts w:asciiTheme="minorHAnsi" w:hAnsiTheme="minorHAnsi"/>
        </w:rPr>
      </w:pPr>
      <w:r w:rsidRPr="00A624E2">
        <w:rPr>
          <w:rFonts w:asciiTheme="minorHAnsi" w:hAnsiTheme="minorHAnsi"/>
        </w:rPr>
        <w:t>Использование наилучших доступных технологий</w:t>
      </w:r>
      <w:r w:rsidR="008348B3" w:rsidRPr="00A624E2">
        <w:rPr>
          <w:rFonts w:asciiTheme="minorHAnsi" w:hAnsiTheme="minorHAnsi"/>
        </w:rPr>
        <w:t xml:space="preserve"> (НДТ): </w:t>
      </w:r>
    </w:p>
    <w:p w14:paraId="19B85688" w14:textId="77777777" w:rsidR="00AB7888" w:rsidRDefault="00AB7888" w:rsidP="006D4365">
      <w:pPr>
        <w:pStyle w:val="a8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И</w:t>
      </w:r>
      <w:r w:rsidR="008348B3" w:rsidRPr="003F3572">
        <w:rPr>
          <w:rFonts w:asciiTheme="minorHAnsi" w:hAnsiTheme="minorHAnsi"/>
        </w:rPr>
        <w:t>спользование вскрышных пород угольного производства в к</w:t>
      </w:r>
      <w:r w:rsidR="008348B3">
        <w:rPr>
          <w:rFonts w:asciiTheme="minorHAnsi" w:hAnsiTheme="minorHAnsi"/>
        </w:rPr>
        <w:t>ачестве сырьевого компонента. С</w:t>
      </w:r>
      <w:r w:rsidR="008348B3" w:rsidRPr="003F3572">
        <w:rPr>
          <w:rFonts w:asciiTheme="minorHAnsi" w:hAnsiTheme="minorHAnsi"/>
        </w:rPr>
        <w:t>одержание органических веществ позволяет снизить потребление основного топлива;</w:t>
      </w:r>
    </w:p>
    <w:p w14:paraId="4408D4BE" w14:textId="2E96611F" w:rsidR="00AB7888" w:rsidRDefault="008348B3" w:rsidP="006D4365">
      <w:pPr>
        <w:pStyle w:val="a8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6D4365">
        <w:rPr>
          <w:rFonts w:asciiTheme="minorHAnsi" w:hAnsiTheme="minorHAnsi"/>
        </w:rPr>
        <w:t>Использование «сухого» способа производства с циклонным тепло</w:t>
      </w:r>
      <w:r w:rsidR="00873EFC" w:rsidRPr="006D4365">
        <w:rPr>
          <w:rFonts w:asciiTheme="minorHAnsi" w:hAnsiTheme="minorHAnsi"/>
        </w:rPr>
        <w:t>обменником</w:t>
      </w:r>
      <w:r w:rsidR="00790088">
        <w:rPr>
          <w:rFonts w:asciiTheme="minorHAnsi" w:hAnsiTheme="minorHAnsi"/>
        </w:rPr>
        <w:t>;</w:t>
      </w:r>
    </w:p>
    <w:p w14:paraId="13858A42" w14:textId="300D8D10" w:rsidR="00AB7888" w:rsidRPr="006D4365" w:rsidRDefault="00873EFC" w:rsidP="006D4365">
      <w:pPr>
        <w:pStyle w:val="a8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6D4365">
        <w:rPr>
          <w:rFonts w:asciiTheme="minorHAnsi" w:hAnsiTheme="minorHAnsi"/>
        </w:rPr>
        <w:t>И</w:t>
      </w:r>
      <w:r w:rsidR="008348B3" w:rsidRPr="006D4365">
        <w:rPr>
          <w:rFonts w:asciiTheme="minorHAnsi" w:hAnsiTheme="minorHAnsi"/>
        </w:rPr>
        <w:t>спользование тепла отходящих газов печного агрегата для сушки сырья в вертикальной валковой мельнице</w:t>
      </w:r>
      <w:r w:rsidRPr="006D4365">
        <w:rPr>
          <w:rFonts w:asciiTheme="minorHAnsi" w:hAnsiTheme="minorHAnsi"/>
        </w:rPr>
        <w:t>;</w:t>
      </w:r>
    </w:p>
    <w:p w14:paraId="0C7ECE91" w14:textId="60ABD396" w:rsidR="00792C7A" w:rsidRDefault="00792C7A" w:rsidP="006D4365">
      <w:pPr>
        <w:pStyle w:val="a8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А</w:t>
      </w:r>
      <w:r w:rsidRPr="00C17A90">
        <w:rPr>
          <w:rFonts w:asciiTheme="minorHAnsi" w:hAnsiTheme="minorHAnsi"/>
        </w:rPr>
        <w:t>нализ экологических показателей в необходимом объеме согласно законодательств</w:t>
      </w:r>
      <w:r>
        <w:rPr>
          <w:rFonts w:asciiTheme="minorHAnsi" w:hAnsiTheme="minorHAnsi"/>
        </w:rPr>
        <w:t>у;</w:t>
      </w:r>
    </w:p>
    <w:p w14:paraId="3AE11C9A" w14:textId="1B78FCB9" w:rsidR="00792C7A" w:rsidRPr="006D4365" w:rsidRDefault="00792C7A">
      <w:pPr>
        <w:pStyle w:val="a8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Соблюдение </w:t>
      </w:r>
      <w:r w:rsidRPr="00C17A90">
        <w:rPr>
          <w:rFonts w:asciiTheme="minorHAnsi" w:hAnsiTheme="minorHAnsi"/>
        </w:rPr>
        <w:t>регламента работ, наблюдение за исправностью и эксплуатационными характеристиками оборудования</w:t>
      </w:r>
      <w:r>
        <w:rPr>
          <w:rFonts w:asciiTheme="minorHAnsi" w:hAnsiTheme="minorHAnsi"/>
        </w:rPr>
        <w:t>;</w:t>
      </w:r>
    </w:p>
    <w:p w14:paraId="12023DA3" w14:textId="5EF23241" w:rsidR="0054181B" w:rsidRPr="0054181B" w:rsidRDefault="0054181B" w:rsidP="0054181B">
      <w:pPr>
        <w:pStyle w:val="a8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Фильтрация</w:t>
      </w:r>
      <w:r w:rsidRPr="00C17A90">
        <w:rPr>
          <w:rFonts w:asciiTheme="minorHAnsi" w:hAnsiTheme="minorHAnsi"/>
        </w:rPr>
        <w:t xml:space="preserve"> отходящих г</w:t>
      </w:r>
      <w:r>
        <w:rPr>
          <w:rFonts w:asciiTheme="minorHAnsi" w:hAnsiTheme="minorHAnsi"/>
        </w:rPr>
        <w:t>азов от вредных веществ;</w:t>
      </w:r>
    </w:p>
    <w:p w14:paraId="0BE20756" w14:textId="5D5E9EE2" w:rsidR="00876EE6" w:rsidRDefault="0054181B" w:rsidP="00876EE6">
      <w:pPr>
        <w:pStyle w:val="a8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Передача отходов</w:t>
      </w:r>
      <w:r w:rsidR="00876EE6" w:rsidRPr="00876EE6">
        <w:rPr>
          <w:rFonts w:asciiTheme="minorHAnsi" w:hAnsiTheme="minorHAnsi"/>
        </w:rPr>
        <w:t xml:space="preserve"> на утилизацию сторонним организациям, имеющим лицензию согласно договору</w:t>
      </w:r>
      <w:r>
        <w:rPr>
          <w:rFonts w:asciiTheme="minorHAnsi" w:hAnsiTheme="minorHAnsi"/>
        </w:rPr>
        <w:t>;</w:t>
      </w:r>
    </w:p>
    <w:p w14:paraId="014F8654" w14:textId="15C65112" w:rsidR="00876EE6" w:rsidRPr="00876EE6" w:rsidRDefault="00876EE6" w:rsidP="00876EE6">
      <w:pPr>
        <w:pStyle w:val="a8"/>
        <w:numPr>
          <w:ilvl w:val="0"/>
          <w:numId w:val="17"/>
        </w:numPr>
        <w:spacing w:line="276" w:lineRule="auto"/>
        <w:rPr>
          <w:rFonts w:asciiTheme="minorHAnsi" w:hAnsiTheme="minorHAnsi"/>
        </w:rPr>
      </w:pPr>
      <w:r w:rsidRPr="00876EE6">
        <w:rPr>
          <w:rFonts w:asciiTheme="minorHAnsi" w:hAnsiTheme="minorHAnsi"/>
        </w:rPr>
        <w:t xml:space="preserve">Накопление отходов </w:t>
      </w:r>
      <w:r w:rsidR="007C69F3">
        <w:rPr>
          <w:rFonts w:asciiTheme="minorHAnsi" w:hAnsiTheme="minorHAnsi"/>
        </w:rPr>
        <w:t>в соответствии с маркировкой емкостей</w:t>
      </w:r>
      <w:r w:rsidRPr="00876EE6">
        <w:rPr>
          <w:rFonts w:asciiTheme="minorHAnsi" w:hAnsiTheme="minorHAnsi"/>
        </w:rPr>
        <w:t xml:space="preserve"> под отходы</w:t>
      </w:r>
      <w:r w:rsidR="007C69F3">
        <w:rPr>
          <w:rFonts w:asciiTheme="minorHAnsi" w:hAnsiTheme="minorHAnsi"/>
        </w:rPr>
        <w:t>;</w:t>
      </w:r>
    </w:p>
    <w:p w14:paraId="0E03841D" w14:textId="0EBD49A6" w:rsidR="00876EE6" w:rsidRPr="00876EE6" w:rsidRDefault="0054181B" w:rsidP="00876EE6">
      <w:pPr>
        <w:pStyle w:val="a8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876EE6" w:rsidRPr="00876EE6">
        <w:rPr>
          <w:rFonts w:asciiTheme="minorHAnsi" w:hAnsiTheme="minorHAnsi"/>
        </w:rPr>
        <w:t>остепенный переход</w:t>
      </w:r>
      <w:r>
        <w:rPr>
          <w:rFonts w:asciiTheme="minorHAnsi" w:hAnsiTheme="minorHAnsi"/>
        </w:rPr>
        <w:t xml:space="preserve"> на энергосберегающее освещение;</w:t>
      </w:r>
    </w:p>
    <w:p w14:paraId="18A424F0" w14:textId="7F78BB05" w:rsidR="00876EE6" w:rsidRPr="00876EE6" w:rsidRDefault="00876EE6" w:rsidP="00876EE6">
      <w:pPr>
        <w:pStyle w:val="a8"/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876EE6">
        <w:rPr>
          <w:rFonts w:asciiTheme="minorHAnsi" w:hAnsiTheme="minorHAnsi"/>
        </w:rPr>
        <w:t>Отопление природным газом при помощи бытовых водогрейных котлов</w:t>
      </w:r>
      <w:r w:rsidR="0054181B">
        <w:rPr>
          <w:rFonts w:asciiTheme="minorHAnsi" w:hAnsiTheme="minorHAnsi"/>
        </w:rPr>
        <w:t>;</w:t>
      </w:r>
    </w:p>
    <w:p w14:paraId="05DC79E8" w14:textId="331BEA88" w:rsidR="00876EE6" w:rsidRDefault="0054181B" w:rsidP="0022056D">
      <w:pPr>
        <w:pStyle w:val="a8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Фиксация у</w:t>
      </w:r>
      <w:r w:rsidR="00876EE6" w:rsidRPr="00C17A90">
        <w:rPr>
          <w:rFonts w:asciiTheme="minorHAnsi" w:hAnsiTheme="minorHAnsi"/>
        </w:rPr>
        <w:t>чет</w:t>
      </w:r>
      <w:r>
        <w:rPr>
          <w:rFonts w:asciiTheme="minorHAnsi" w:hAnsiTheme="minorHAnsi"/>
        </w:rPr>
        <w:t>а</w:t>
      </w:r>
      <w:r w:rsidR="00876EE6" w:rsidRPr="00C17A90">
        <w:rPr>
          <w:rFonts w:asciiTheme="minorHAnsi" w:hAnsiTheme="minorHAnsi"/>
        </w:rPr>
        <w:t xml:space="preserve"> потребления </w:t>
      </w:r>
      <w:r w:rsidR="00876EE6">
        <w:rPr>
          <w:rFonts w:asciiTheme="minorHAnsi" w:hAnsiTheme="minorHAnsi"/>
        </w:rPr>
        <w:t>воды</w:t>
      </w:r>
      <w:r>
        <w:rPr>
          <w:rFonts w:asciiTheme="minorHAnsi" w:hAnsiTheme="minorHAnsi"/>
        </w:rPr>
        <w:t>.</w:t>
      </w:r>
    </w:p>
    <w:p w14:paraId="280554FE" w14:textId="77777777" w:rsidR="00AB7888" w:rsidRDefault="00AB7888" w:rsidP="006D4365">
      <w:pPr>
        <w:pStyle w:val="a8"/>
        <w:rPr>
          <w:rFonts w:asciiTheme="minorHAnsi" w:hAnsiTheme="minorHAnsi"/>
        </w:rPr>
      </w:pPr>
    </w:p>
    <w:p w14:paraId="03B27E2E" w14:textId="3F0BDF32" w:rsidR="00873EFC" w:rsidRPr="006D4365" w:rsidRDefault="00873EFC" w:rsidP="006D4365">
      <w:pPr>
        <w:rPr>
          <w:rFonts w:asciiTheme="minorHAnsi" w:hAnsiTheme="minorHAnsi"/>
          <w:b/>
          <w:i/>
        </w:rPr>
      </w:pPr>
      <w:r w:rsidRPr="006D4365">
        <w:rPr>
          <w:rFonts w:asciiTheme="minorHAnsi" w:hAnsiTheme="minorHAnsi"/>
          <w:b/>
          <w:i/>
        </w:rPr>
        <w:t xml:space="preserve">Планируемые мероприятия: </w:t>
      </w:r>
    </w:p>
    <w:p w14:paraId="2EB51436" w14:textId="7F48C221" w:rsidR="00AB7888" w:rsidRDefault="00873EFC">
      <w:pPr>
        <w:pStyle w:val="a8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В</w:t>
      </w:r>
      <w:r w:rsidR="00AB7888">
        <w:rPr>
          <w:rFonts w:asciiTheme="minorHAnsi" w:hAnsiTheme="minorHAnsi"/>
        </w:rPr>
        <w:t>недрение НДТ 6</w:t>
      </w:r>
      <w:r w:rsidR="008171DA">
        <w:rPr>
          <w:rFonts w:asciiTheme="minorHAnsi" w:hAnsiTheme="minorHAnsi"/>
        </w:rPr>
        <w:t>:</w:t>
      </w:r>
    </w:p>
    <w:p w14:paraId="65204F00" w14:textId="76C101A5" w:rsidR="00AB7888" w:rsidRDefault="008171DA" w:rsidP="006D4365">
      <w:pPr>
        <w:pStyle w:val="a8"/>
        <w:numPr>
          <w:ilvl w:val="1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И</w:t>
      </w:r>
      <w:r w:rsidR="00873EFC">
        <w:rPr>
          <w:rFonts w:asciiTheme="minorHAnsi" w:hAnsiTheme="minorHAnsi"/>
        </w:rPr>
        <w:t>спользование</w:t>
      </w:r>
      <w:r w:rsidR="00873EFC" w:rsidRPr="003F3572">
        <w:rPr>
          <w:rFonts w:asciiTheme="minorHAnsi" w:hAnsiTheme="minorHAnsi"/>
        </w:rPr>
        <w:t xml:space="preserve"> </w:t>
      </w:r>
      <w:r w:rsidR="00AB7888">
        <w:rPr>
          <w:rFonts w:asciiTheme="minorHAnsi" w:hAnsiTheme="minorHAnsi"/>
        </w:rPr>
        <w:t>на предприятии системы энергетического менеджмента;</w:t>
      </w:r>
    </w:p>
    <w:p w14:paraId="05A33148" w14:textId="24DA8E14" w:rsidR="006E52FF" w:rsidRDefault="006E52FF" w:rsidP="006D4365">
      <w:pPr>
        <w:pStyle w:val="a8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="005B2F29">
        <w:rPr>
          <w:rFonts w:asciiTheme="minorHAnsi" w:hAnsiTheme="minorHAnsi"/>
        </w:rPr>
        <w:t>азработка</w:t>
      </w:r>
      <w:r>
        <w:rPr>
          <w:rFonts w:asciiTheme="minorHAnsi" w:hAnsiTheme="minorHAnsi"/>
        </w:rPr>
        <w:t xml:space="preserve"> П</w:t>
      </w:r>
      <w:r w:rsidR="005B2F29">
        <w:rPr>
          <w:rFonts w:asciiTheme="minorHAnsi" w:hAnsiTheme="minorHAnsi"/>
        </w:rPr>
        <w:t>олитики</w:t>
      </w:r>
      <w:r>
        <w:rPr>
          <w:rFonts w:asciiTheme="minorHAnsi" w:hAnsiTheme="minorHAnsi"/>
        </w:rPr>
        <w:t xml:space="preserve"> в области охраны окружающей среды;</w:t>
      </w:r>
    </w:p>
    <w:p w14:paraId="2D2C7774" w14:textId="7C1DB552" w:rsidR="006E52FF" w:rsidRPr="006E52FF" w:rsidRDefault="006E52FF" w:rsidP="006E52FF">
      <w:pPr>
        <w:pStyle w:val="a8"/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>Проведение</w:t>
      </w:r>
      <w:r w:rsidRPr="006E52FF">
        <w:rPr>
          <w:rFonts w:asciiTheme="minorHAnsi" w:hAnsiTheme="minorHAnsi"/>
        </w:rPr>
        <w:t xml:space="preserve"> корпоративны</w:t>
      </w:r>
      <w:r>
        <w:rPr>
          <w:rFonts w:asciiTheme="minorHAnsi" w:hAnsiTheme="minorHAnsi"/>
        </w:rPr>
        <w:t>х</w:t>
      </w:r>
      <w:r w:rsidRPr="006E52FF">
        <w:rPr>
          <w:rFonts w:asciiTheme="minorHAnsi" w:hAnsiTheme="minorHAnsi"/>
        </w:rPr>
        <w:t xml:space="preserve"> экологически</w:t>
      </w:r>
      <w:r>
        <w:rPr>
          <w:rFonts w:asciiTheme="minorHAnsi" w:hAnsiTheme="minorHAnsi"/>
        </w:rPr>
        <w:t>х мероприятий</w:t>
      </w:r>
      <w:r w:rsidRPr="006E52FF">
        <w:rPr>
          <w:rFonts w:asciiTheme="minorHAnsi" w:hAnsiTheme="minorHAnsi"/>
        </w:rPr>
        <w:t xml:space="preserve"> (</w:t>
      </w:r>
      <w:r>
        <w:rPr>
          <w:rFonts w:asciiTheme="minorHAnsi" w:hAnsiTheme="minorHAnsi"/>
        </w:rPr>
        <w:t>эко-акции</w:t>
      </w:r>
      <w:r w:rsidRPr="006E52FF">
        <w:rPr>
          <w:rFonts w:asciiTheme="minorHAnsi" w:hAnsiTheme="minorHAnsi"/>
        </w:rPr>
        <w:t>, высадка деревьев)</w:t>
      </w:r>
      <w:r>
        <w:rPr>
          <w:rFonts w:asciiTheme="minorHAnsi" w:hAnsiTheme="minorHAnsi"/>
        </w:rPr>
        <w:t xml:space="preserve">. </w:t>
      </w:r>
    </w:p>
    <w:p w14:paraId="7BB26B9D" w14:textId="77777777" w:rsidR="00876EE6" w:rsidRPr="00876EE6" w:rsidRDefault="00876EE6" w:rsidP="00876EE6">
      <w:pPr>
        <w:rPr>
          <w:rFonts w:asciiTheme="minorHAnsi" w:hAnsiTheme="minorHAnsi"/>
        </w:rPr>
      </w:pPr>
    </w:p>
    <w:p w14:paraId="50954681" w14:textId="04AEB578" w:rsidR="00771532" w:rsidRPr="003F3572" w:rsidRDefault="008D443D" w:rsidP="006E6DDD">
      <w:pPr>
        <w:pStyle w:val="20"/>
        <w:ind w:left="720" w:hanging="720"/>
        <w:rPr>
          <w:rFonts w:asciiTheme="minorHAnsi" w:hAnsiTheme="minorHAnsi"/>
          <w:b/>
          <w:caps/>
          <w:color w:val="FF8427" w:themeColor="accent4"/>
        </w:rPr>
      </w:pPr>
      <w:r w:rsidRPr="00CF22FC">
        <w:rPr>
          <w:rFonts w:asciiTheme="minorHAnsi" w:hAnsiTheme="minorHAnsi"/>
          <w:b/>
          <w:caps/>
          <w:color w:val="FF8427" w:themeColor="accent4"/>
          <w:sz w:val="24"/>
        </w:rPr>
        <w:t xml:space="preserve">   </w:t>
      </w:r>
      <w:bookmarkStart w:id="39" w:name="_Toc149754194"/>
      <w:r w:rsidR="008847C7">
        <w:rPr>
          <w:rFonts w:asciiTheme="minorHAnsi" w:hAnsiTheme="minorHAnsi"/>
          <w:b/>
          <w:caps/>
          <w:color w:val="FF8427" w:themeColor="accent4"/>
          <w:sz w:val="24"/>
        </w:rPr>
        <w:t>5.3</w:t>
      </w:r>
      <w:r w:rsidR="009928FD" w:rsidRPr="003F3572">
        <w:rPr>
          <w:rFonts w:asciiTheme="minorHAnsi" w:hAnsiTheme="minorHAnsi"/>
          <w:b/>
          <w:caps/>
          <w:color w:val="FF8427" w:themeColor="accent4"/>
          <w:sz w:val="24"/>
        </w:rPr>
        <w:t xml:space="preserve">. </w:t>
      </w:r>
      <w:r w:rsidR="009928FD" w:rsidRPr="003F3572">
        <w:rPr>
          <w:rFonts w:asciiTheme="minorHAnsi" w:hAnsiTheme="minorHAnsi"/>
          <w:b/>
          <w:color w:val="FF8427" w:themeColor="accent4"/>
          <w:sz w:val="24"/>
        </w:rPr>
        <w:t>Охрана труда и промышленная безопасность (ОТиПБ)</w:t>
      </w:r>
      <w:bookmarkEnd w:id="39"/>
    </w:p>
    <w:p w14:paraId="11C50EDC" w14:textId="2FBD5FCC" w:rsidR="005F79B1" w:rsidRDefault="002052AE" w:rsidP="002F07B9">
      <w:pPr>
        <w:rPr>
          <w:rFonts w:asciiTheme="minorHAnsi" w:hAnsiTheme="minorHAnsi"/>
        </w:rPr>
      </w:pPr>
      <w:r w:rsidRPr="0022056D">
        <w:rPr>
          <w:rFonts w:asciiTheme="minorHAnsi" w:hAnsiTheme="minorHAnsi"/>
        </w:rPr>
        <w:t>Одним из ключевых приоритетов в области устойчивого развития Компании является сохранение</w:t>
      </w:r>
      <w:r w:rsidR="002B6E78" w:rsidRPr="0022056D">
        <w:rPr>
          <w:rFonts w:asciiTheme="minorHAnsi" w:hAnsiTheme="minorHAnsi"/>
        </w:rPr>
        <w:t xml:space="preserve"> жизни и здоровья </w:t>
      </w:r>
      <w:r w:rsidRPr="0022056D">
        <w:rPr>
          <w:rFonts w:asciiTheme="minorHAnsi" w:hAnsiTheme="minorHAnsi"/>
        </w:rPr>
        <w:t>сотрудников</w:t>
      </w:r>
      <w:r w:rsidR="00BE65C5" w:rsidRPr="0022056D">
        <w:rPr>
          <w:rFonts w:asciiTheme="minorHAnsi" w:hAnsiTheme="minorHAnsi"/>
        </w:rPr>
        <w:t xml:space="preserve"> </w:t>
      </w:r>
      <w:r w:rsidR="006053A2" w:rsidRPr="0022056D">
        <w:rPr>
          <w:rFonts w:asciiTheme="minorHAnsi" w:hAnsiTheme="minorHAnsi"/>
        </w:rPr>
        <w:t>Компании</w:t>
      </w:r>
      <w:r w:rsidR="002B6E78" w:rsidRPr="0022056D">
        <w:rPr>
          <w:rFonts w:asciiTheme="minorHAnsi" w:hAnsiTheme="minorHAnsi"/>
        </w:rPr>
        <w:t xml:space="preserve">. </w:t>
      </w:r>
      <w:r w:rsidR="00F17ED4" w:rsidRPr="0022056D">
        <w:rPr>
          <w:rFonts w:asciiTheme="minorHAnsi" w:hAnsiTheme="minorHAnsi"/>
        </w:rPr>
        <w:t xml:space="preserve">Компания </w:t>
      </w:r>
      <w:r w:rsidR="00DA566D" w:rsidRPr="0022056D">
        <w:rPr>
          <w:rFonts w:asciiTheme="minorHAnsi" w:hAnsiTheme="minorHAnsi"/>
        </w:rPr>
        <w:t>обеспечивает</w:t>
      </w:r>
      <w:r w:rsidR="00F17ED4" w:rsidRPr="0022056D">
        <w:rPr>
          <w:rFonts w:asciiTheme="minorHAnsi" w:hAnsiTheme="minorHAnsi"/>
        </w:rPr>
        <w:t xml:space="preserve"> строгое соответствие своей деятельности требованиям законодательства</w:t>
      </w:r>
      <w:r w:rsidR="00BE65C5" w:rsidRPr="0022056D">
        <w:rPr>
          <w:rFonts w:asciiTheme="minorHAnsi" w:hAnsiTheme="minorHAnsi"/>
        </w:rPr>
        <w:t xml:space="preserve"> Р</w:t>
      </w:r>
      <w:r w:rsidR="00085654" w:rsidRPr="0022056D">
        <w:rPr>
          <w:rFonts w:asciiTheme="minorHAnsi" w:hAnsiTheme="minorHAnsi"/>
        </w:rPr>
        <w:t>Ф</w:t>
      </w:r>
      <w:r w:rsidR="00BE65C5" w:rsidRPr="0022056D">
        <w:rPr>
          <w:rFonts w:asciiTheme="minorHAnsi" w:hAnsiTheme="minorHAnsi"/>
        </w:rPr>
        <w:t xml:space="preserve"> </w:t>
      </w:r>
      <w:r w:rsidR="00F17ED4" w:rsidRPr="0022056D">
        <w:rPr>
          <w:rFonts w:asciiTheme="minorHAnsi" w:hAnsiTheme="minorHAnsi"/>
        </w:rPr>
        <w:t>в области охраны труда</w:t>
      </w:r>
      <w:r w:rsidR="006053A2" w:rsidRPr="0022056D">
        <w:rPr>
          <w:rFonts w:asciiTheme="minorHAnsi" w:hAnsiTheme="minorHAnsi"/>
        </w:rPr>
        <w:t xml:space="preserve"> и промышленной безопасности</w:t>
      </w:r>
      <w:r w:rsidR="00F17ED4" w:rsidRPr="0022056D">
        <w:rPr>
          <w:rFonts w:asciiTheme="minorHAnsi" w:hAnsiTheme="minorHAnsi"/>
        </w:rPr>
        <w:t>.</w:t>
      </w:r>
      <w:r w:rsidR="00882085" w:rsidRPr="0022056D">
        <w:rPr>
          <w:rFonts w:asciiTheme="minorHAnsi" w:hAnsiTheme="minorHAnsi"/>
        </w:rPr>
        <w:t xml:space="preserve"> </w:t>
      </w:r>
      <w:r w:rsidR="004D52C3" w:rsidRPr="0022056D">
        <w:rPr>
          <w:rFonts w:asciiTheme="minorHAnsi" w:hAnsiTheme="minorHAnsi"/>
        </w:rPr>
        <w:t xml:space="preserve">Компания провела оценку профессиональных рисков </w:t>
      </w:r>
      <w:r w:rsidR="00C329A9">
        <w:rPr>
          <w:rFonts w:asciiTheme="minorHAnsi" w:hAnsiTheme="minorHAnsi"/>
        </w:rPr>
        <w:t xml:space="preserve">для всех рабочих мест </w:t>
      </w:r>
      <w:r w:rsidR="004D52C3" w:rsidRPr="0022056D">
        <w:rPr>
          <w:rFonts w:asciiTheme="minorHAnsi" w:hAnsiTheme="minorHAnsi"/>
        </w:rPr>
        <w:t>для определения потенциальных ри</w:t>
      </w:r>
      <w:r w:rsidR="008767DA">
        <w:rPr>
          <w:rFonts w:asciiTheme="minorHAnsi" w:hAnsiTheme="minorHAnsi"/>
        </w:rPr>
        <w:t>сков персонала на рабочем месте</w:t>
      </w:r>
      <w:r w:rsidR="004D52C3" w:rsidRPr="0022056D">
        <w:rPr>
          <w:rFonts w:asciiTheme="minorHAnsi" w:hAnsiTheme="minorHAnsi"/>
        </w:rPr>
        <w:t>.</w:t>
      </w:r>
    </w:p>
    <w:p w14:paraId="17442CBB" w14:textId="77777777" w:rsidR="00C329A9" w:rsidRDefault="005F79B1" w:rsidP="002F07B9">
      <w:pPr>
        <w:rPr>
          <w:rFonts w:asciiTheme="minorHAnsi" w:hAnsiTheme="minorHAnsi"/>
        </w:rPr>
      </w:pPr>
      <w:r w:rsidRPr="005F79B1">
        <w:rPr>
          <w:rFonts w:asciiTheme="minorHAnsi" w:hAnsiTheme="minorHAnsi"/>
        </w:rPr>
        <w:t xml:space="preserve">На предприятии разработано Положение о системе управления охраной труда, которое устанавливает общие требования к организации работ по охране труда на основе нормативных правовых документов, принципов и методов управления, направленных на совершенствование деятельности в области охраны труда. </w:t>
      </w:r>
    </w:p>
    <w:p w14:paraId="62BEC513" w14:textId="51013693" w:rsidR="00BF7D6F" w:rsidRPr="00BF7D6F" w:rsidRDefault="005F79B1" w:rsidP="00BF7D6F">
      <w:pPr>
        <w:rPr>
          <w:rFonts w:asciiTheme="minorHAnsi" w:hAnsiTheme="minorHAnsi"/>
        </w:rPr>
      </w:pPr>
      <w:r w:rsidRPr="00BF7D6F">
        <w:rPr>
          <w:rFonts w:asciiTheme="minorHAnsi" w:hAnsiTheme="minorHAnsi"/>
        </w:rPr>
        <w:t xml:space="preserve">Политика </w:t>
      </w:r>
      <w:r w:rsidR="00E67609">
        <w:rPr>
          <w:rFonts w:asciiTheme="minorHAnsi" w:hAnsiTheme="minorHAnsi"/>
        </w:rPr>
        <w:t>К</w:t>
      </w:r>
      <w:r w:rsidRPr="00BF7D6F">
        <w:rPr>
          <w:rFonts w:asciiTheme="minorHAnsi" w:hAnsiTheme="minorHAnsi"/>
        </w:rPr>
        <w:t xml:space="preserve">омпании </w:t>
      </w:r>
      <w:r w:rsidR="00BF7D6F" w:rsidRPr="00BF7D6F">
        <w:rPr>
          <w:rFonts w:asciiTheme="minorHAnsi" w:hAnsiTheme="minorHAnsi"/>
        </w:rPr>
        <w:t xml:space="preserve">в области ОТиПБ </w:t>
      </w:r>
      <w:r w:rsidRPr="00BF7D6F">
        <w:rPr>
          <w:rFonts w:asciiTheme="minorHAnsi" w:hAnsiTheme="minorHAnsi"/>
        </w:rPr>
        <w:t>направлена на</w:t>
      </w:r>
      <w:r w:rsidR="008767DA">
        <w:rPr>
          <w:rFonts w:asciiTheme="minorHAnsi" w:hAnsiTheme="minorHAnsi"/>
        </w:rPr>
        <w:t xml:space="preserve"> обеспечение</w:t>
      </w:r>
      <w:r w:rsidRPr="00BF7D6F">
        <w:rPr>
          <w:rFonts w:asciiTheme="minorHAnsi" w:hAnsiTheme="minorHAnsi"/>
        </w:rPr>
        <w:t xml:space="preserve">: </w:t>
      </w:r>
    </w:p>
    <w:p w14:paraId="4192368F" w14:textId="2B279785" w:rsidR="005F79B1" w:rsidRPr="008767DA" w:rsidRDefault="00FB0596" w:rsidP="008767DA">
      <w:pPr>
        <w:pStyle w:val="a8"/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8767DA" w:rsidRPr="008767DA">
        <w:rPr>
          <w:rFonts w:asciiTheme="minorHAnsi" w:hAnsiTheme="minorHAnsi"/>
        </w:rPr>
        <w:t>оответствия</w:t>
      </w:r>
      <w:r w:rsidR="005F79B1" w:rsidRPr="008767DA">
        <w:rPr>
          <w:rFonts w:asciiTheme="minorHAnsi" w:hAnsiTheme="minorHAnsi"/>
        </w:rPr>
        <w:t xml:space="preserve"> деятельности </w:t>
      </w:r>
      <w:r w:rsidR="008767DA" w:rsidRPr="008767DA">
        <w:rPr>
          <w:rFonts w:asciiTheme="minorHAnsi" w:hAnsiTheme="minorHAnsi"/>
        </w:rPr>
        <w:t>Компании</w:t>
      </w:r>
      <w:r w:rsidR="005F79B1" w:rsidRPr="008767DA">
        <w:rPr>
          <w:rFonts w:asciiTheme="minorHAnsi" w:hAnsiTheme="minorHAnsi"/>
        </w:rPr>
        <w:t xml:space="preserve"> характеру и масштабам рисков в области охраны труда, промышленной безопасности и экологической безопасности;</w:t>
      </w:r>
    </w:p>
    <w:p w14:paraId="5D99F877" w14:textId="431BEF67" w:rsidR="00DB7F7B" w:rsidRPr="008767DA" w:rsidRDefault="00FB0596" w:rsidP="008767DA">
      <w:pPr>
        <w:pStyle w:val="a8"/>
        <w:numPr>
          <w:ilvl w:val="0"/>
          <w:numId w:val="18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П</w:t>
      </w:r>
      <w:r w:rsidR="005F79B1" w:rsidRPr="008767DA">
        <w:rPr>
          <w:rFonts w:asciiTheme="minorHAnsi" w:hAnsiTheme="minorHAnsi"/>
        </w:rPr>
        <w:t>остоянного совершенствования системы управлени</w:t>
      </w:r>
      <w:r w:rsidR="00DB7F7B" w:rsidRPr="008767DA">
        <w:rPr>
          <w:rFonts w:asciiTheme="minorHAnsi" w:hAnsiTheme="minorHAnsi"/>
        </w:rPr>
        <w:t>я охраной труда,</w:t>
      </w:r>
      <w:r w:rsidR="008767DA" w:rsidRPr="008767DA">
        <w:rPr>
          <w:rFonts w:asciiTheme="minorHAnsi" w:hAnsiTheme="minorHAnsi"/>
        </w:rPr>
        <w:t xml:space="preserve"> п</w:t>
      </w:r>
      <w:r w:rsidR="005F79B1" w:rsidRPr="008767DA">
        <w:rPr>
          <w:rFonts w:asciiTheme="minorHAnsi" w:hAnsiTheme="minorHAnsi"/>
        </w:rPr>
        <w:t>ромышленной и экологической безопасности;</w:t>
      </w:r>
    </w:p>
    <w:p w14:paraId="15C20737" w14:textId="4DFF5B3A" w:rsidR="005F79B1" w:rsidRPr="008847C7" w:rsidRDefault="00FB0596" w:rsidP="002F07B9">
      <w:pPr>
        <w:pStyle w:val="a8"/>
        <w:numPr>
          <w:ilvl w:val="0"/>
          <w:numId w:val="18"/>
        </w:numPr>
        <w:rPr>
          <w:rFonts w:asciiTheme="minorHAnsi" w:hAnsiTheme="minorHAnsi"/>
        </w:rPr>
      </w:pPr>
      <w:r>
        <w:rPr>
          <w:rFonts w:asciiTheme="minorHAnsi" w:hAnsiTheme="minorHAnsi"/>
        </w:rPr>
        <w:t>С</w:t>
      </w:r>
      <w:r w:rsidR="005F79B1" w:rsidRPr="008767DA">
        <w:rPr>
          <w:rFonts w:asciiTheme="minorHAnsi" w:hAnsiTheme="minorHAnsi"/>
        </w:rPr>
        <w:t>оответствия деятельности Компан</w:t>
      </w:r>
      <w:r w:rsidR="00AC0B3B" w:rsidRPr="008767DA">
        <w:rPr>
          <w:rFonts w:asciiTheme="minorHAnsi" w:hAnsiTheme="minorHAnsi"/>
        </w:rPr>
        <w:t xml:space="preserve">ии национальным законам и иным </w:t>
      </w:r>
      <w:r w:rsidR="005F79B1" w:rsidRPr="008767DA">
        <w:rPr>
          <w:rFonts w:asciiTheme="minorHAnsi" w:hAnsiTheme="minorHAnsi"/>
        </w:rPr>
        <w:t>нормативным правовым актам в облас</w:t>
      </w:r>
      <w:r w:rsidR="00AC0B3B" w:rsidRPr="008767DA">
        <w:rPr>
          <w:rFonts w:asciiTheme="minorHAnsi" w:hAnsiTheme="minorHAnsi"/>
        </w:rPr>
        <w:t>ти охраны тру</w:t>
      </w:r>
      <w:r w:rsidR="008767DA" w:rsidRPr="008767DA">
        <w:rPr>
          <w:rFonts w:asciiTheme="minorHAnsi" w:hAnsiTheme="minorHAnsi"/>
        </w:rPr>
        <w:t>да, промышленной</w:t>
      </w:r>
      <w:r w:rsidR="005F79B1" w:rsidRPr="008767DA">
        <w:rPr>
          <w:rFonts w:asciiTheme="minorHAnsi" w:hAnsiTheme="minorHAnsi"/>
        </w:rPr>
        <w:t xml:space="preserve"> экологической безопасности</w:t>
      </w:r>
      <w:r>
        <w:rPr>
          <w:rFonts w:asciiTheme="minorHAnsi" w:hAnsiTheme="minorHAnsi"/>
        </w:rPr>
        <w:t>.</w:t>
      </w:r>
    </w:p>
    <w:p w14:paraId="734397D6" w14:textId="6A536B4D" w:rsidR="00F57A6A" w:rsidRPr="00CF22FC" w:rsidRDefault="00F57A6A" w:rsidP="00F114B8">
      <w:pPr>
        <w:spacing w:line="276" w:lineRule="auto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>Ключевые мероприятия:</w:t>
      </w:r>
    </w:p>
    <w:p w14:paraId="3A48B0DA" w14:textId="0BDB730A" w:rsidR="00D20269" w:rsidRDefault="00C329A9" w:rsidP="001B7844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Проведение специальной оценки труда </w:t>
      </w:r>
      <w:r w:rsidR="008767DA">
        <w:rPr>
          <w:rFonts w:asciiTheme="minorHAnsi" w:hAnsiTheme="minorHAnsi"/>
        </w:rPr>
        <w:t>согласно законодательству РФ (</w:t>
      </w:r>
      <w:r w:rsidR="008767DA" w:rsidRPr="00DB7F7B">
        <w:rPr>
          <w:rFonts w:asciiTheme="minorHAnsi" w:hAnsiTheme="minorHAnsi"/>
        </w:rPr>
        <w:t>не реже 1 раз</w:t>
      </w:r>
      <w:r w:rsidR="008767DA">
        <w:rPr>
          <w:rFonts w:asciiTheme="minorHAnsi" w:hAnsiTheme="minorHAnsi"/>
        </w:rPr>
        <w:t>а</w:t>
      </w:r>
      <w:r w:rsidR="008767DA" w:rsidRPr="00DB7F7B">
        <w:rPr>
          <w:rFonts w:asciiTheme="minorHAnsi" w:hAnsiTheme="minorHAnsi"/>
        </w:rPr>
        <w:t xml:space="preserve"> в 5 лет). При организации новых рабочих мест пр</w:t>
      </w:r>
      <w:r w:rsidR="008767DA">
        <w:rPr>
          <w:rFonts w:asciiTheme="minorHAnsi" w:hAnsiTheme="minorHAnsi"/>
        </w:rPr>
        <w:t>оводится внеплановая спецоценка;</w:t>
      </w:r>
    </w:p>
    <w:p w14:paraId="216A52E0" w14:textId="50EB3160" w:rsidR="00DB7F7B" w:rsidRDefault="00AC0B3B" w:rsidP="00DB7F7B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Регулярное </w:t>
      </w:r>
      <w:r w:rsidRPr="00AC0B3B">
        <w:rPr>
          <w:rFonts w:asciiTheme="minorHAnsi" w:hAnsiTheme="minorHAnsi"/>
        </w:rPr>
        <w:t>обучение со</w:t>
      </w:r>
      <w:r w:rsidR="008767DA">
        <w:rPr>
          <w:rFonts w:asciiTheme="minorHAnsi" w:hAnsiTheme="minorHAnsi"/>
        </w:rPr>
        <w:t>трудников правилам охраны труда;</w:t>
      </w:r>
    </w:p>
    <w:p w14:paraId="1B87F69D" w14:textId="2C71C3C9" w:rsidR="00DB7F7B" w:rsidRDefault="008767DA" w:rsidP="00DB7F7B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Выдача средств индивидуальной защиты (СИЗ);</w:t>
      </w:r>
    </w:p>
    <w:p w14:paraId="2BFB19E3" w14:textId="38C38987" w:rsidR="006500E1" w:rsidRDefault="00DB7F7B" w:rsidP="00AF4EB5">
      <w:pPr>
        <w:pStyle w:val="a8"/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DB7F7B">
        <w:rPr>
          <w:rFonts w:asciiTheme="minorHAnsi" w:hAnsiTheme="minorHAnsi"/>
        </w:rPr>
        <w:t>Учет травматизма/микротравм среди сотрудников Компании</w:t>
      </w:r>
      <w:r w:rsidR="008767DA">
        <w:rPr>
          <w:rFonts w:asciiTheme="minorHAnsi" w:hAnsiTheme="minorHAnsi"/>
        </w:rPr>
        <w:t>.</w:t>
      </w:r>
    </w:p>
    <w:p w14:paraId="191FED06" w14:textId="3665A211" w:rsidR="000F68AA" w:rsidRDefault="000F68AA" w:rsidP="006D4365">
      <w:pPr>
        <w:spacing w:line="276" w:lineRule="auto"/>
        <w:rPr>
          <w:rFonts w:asciiTheme="minorHAnsi" w:hAnsiTheme="minorHAnsi"/>
        </w:rPr>
      </w:pPr>
    </w:p>
    <w:p w14:paraId="74073FCA" w14:textId="624CD669" w:rsidR="000F68AA" w:rsidRPr="006D4365" w:rsidRDefault="000F68AA" w:rsidP="006D4365">
      <w:pPr>
        <w:spacing w:line="276" w:lineRule="auto"/>
        <w:rPr>
          <w:rFonts w:asciiTheme="minorHAnsi" w:hAnsiTheme="minorHAnsi"/>
          <w:b/>
          <w:i/>
        </w:rPr>
      </w:pPr>
      <w:r w:rsidRPr="006D4365">
        <w:rPr>
          <w:rFonts w:asciiTheme="minorHAnsi" w:hAnsiTheme="minorHAnsi"/>
          <w:b/>
          <w:i/>
        </w:rPr>
        <w:t xml:space="preserve">Планируемые мероприятия: </w:t>
      </w:r>
    </w:p>
    <w:p w14:paraId="2B2F9AE4" w14:textId="4458485A" w:rsidR="000F68AA" w:rsidRPr="006D4365" w:rsidRDefault="006E52FF" w:rsidP="006D4365">
      <w:pPr>
        <w:pStyle w:val="a8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Формирование устойчивой культуры</w:t>
      </w:r>
      <w:r w:rsidRPr="006E52FF">
        <w:rPr>
          <w:rFonts w:asciiTheme="minorHAnsi" w:hAnsiTheme="minorHAnsi"/>
        </w:rPr>
        <w:t xml:space="preserve"> личной б</w:t>
      </w:r>
      <w:r>
        <w:rPr>
          <w:rFonts w:asciiTheme="minorHAnsi" w:hAnsiTheme="minorHAnsi"/>
        </w:rPr>
        <w:t>езопасности (</w:t>
      </w:r>
      <w:r>
        <w:t>вовлечение всего персонала Компании в работу по охране труда и промышленной безопасности)</w:t>
      </w:r>
      <w:r w:rsidR="000F68AA" w:rsidRPr="006D4365">
        <w:rPr>
          <w:rFonts w:asciiTheme="minorHAnsi" w:hAnsiTheme="minorHAnsi"/>
        </w:rPr>
        <w:t xml:space="preserve">; </w:t>
      </w:r>
    </w:p>
    <w:p w14:paraId="38CA655E" w14:textId="490BC054" w:rsidR="000F68AA" w:rsidRPr="006D4365" w:rsidRDefault="000F68AA" w:rsidP="006D4365">
      <w:pPr>
        <w:pStyle w:val="a8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6D4365">
        <w:rPr>
          <w:rFonts w:asciiTheme="minorHAnsi" w:hAnsiTheme="minorHAnsi"/>
        </w:rPr>
        <w:t>Усиление коммуникации</w:t>
      </w:r>
      <w:r>
        <w:rPr>
          <w:rFonts w:asciiTheme="minorHAnsi" w:hAnsiTheme="minorHAnsi"/>
        </w:rPr>
        <w:t xml:space="preserve"> в области ОТиПБ</w:t>
      </w:r>
      <w:r w:rsidRPr="006D4365">
        <w:rPr>
          <w:rFonts w:asciiTheme="minorHAnsi" w:hAnsiTheme="minorHAnsi"/>
        </w:rPr>
        <w:t>, включая краткие брошюры</w:t>
      </w:r>
      <w:r w:rsidR="006E52FF">
        <w:rPr>
          <w:rFonts w:asciiTheme="minorHAnsi" w:hAnsiTheme="minorHAnsi"/>
        </w:rPr>
        <w:t>.</w:t>
      </w:r>
    </w:p>
    <w:p w14:paraId="5DD04F9C" w14:textId="77777777" w:rsidR="0019782D" w:rsidRPr="008847C7" w:rsidRDefault="0019782D" w:rsidP="0019782D">
      <w:pPr>
        <w:pStyle w:val="a8"/>
        <w:spacing w:line="276" w:lineRule="auto"/>
        <w:rPr>
          <w:rFonts w:asciiTheme="minorHAnsi" w:hAnsiTheme="minorHAnsi"/>
        </w:rPr>
      </w:pPr>
    </w:p>
    <w:p w14:paraId="10DDF40E" w14:textId="70BC4043" w:rsidR="00771532" w:rsidRPr="00AF3D22" w:rsidRDefault="008D443D" w:rsidP="006E6DDD">
      <w:pPr>
        <w:pStyle w:val="20"/>
        <w:ind w:left="720" w:hanging="720"/>
        <w:rPr>
          <w:rFonts w:asciiTheme="minorHAnsi" w:hAnsiTheme="minorHAnsi"/>
          <w:b/>
          <w:color w:val="FF8427" w:themeColor="accent4"/>
          <w:sz w:val="24"/>
        </w:rPr>
      </w:pPr>
      <w:r w:rsidRPr="00AF3D22">
        <w:rPr>
          <w:rFonts w:asciiTheme="minorHAnsi" w:hAnsiTheme="minorHAnsi"/>
          <w:b/>
          <w:color w:val="FF8427" w:themeColor="accent4"/>
          <w:sz w:val="24"/>
        </w:rPr>
        <w:t xml:space="preserve">   </w:t>
      </w:r>
      <w:bookmarkStart w:id="40" w:name="_Toc149754195"/>
      <w:r w:rsidR="008847C7">
        <w:rPr>
          <w:rFonts w:asciiTheme="minorHAnsi" w:hAnsiTheme="minorHAnsi"/>
          <w:b/>
          <w:color w:val="FF8427" w:themeColor="accent4"/>
          <w:sz w:val="24"/>
        </w:rPr>
        <w:t>5.4</w:t>
      </w:r>
      <w:r w:rsidR="009928FD" w:rsidRPr="00AF3D22">
        <w:rPr>
          <w:rFonts w:asciiTheme="minorHAnsi" w:hAnsiTheme="minorHAnsi"/>
          <w:b/>
          <w:color w:val="FF8427" w:themeColor="accent4"/>
          <w:sz w:val="24"/>
        </w:rPr>
        <w:t>. Обеспечение достойных условий труда</w:t>
      </w:r>
      <w:bookmarkEnd w:id="40"/>
    </w:p>
    <w:p w14:paraId="33ECEDAF" w14:textId="24BAE380" w:rsidR="00A33680" w:rsidRPr="00CF22FC" w:rsidRDefault="00323B97" w:rsidP="00A33680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Компания осознает свою ответственность перед сотрудниками и </w:t>
      </w:r>
      <w:r w:rsidR="005D3357" w:rsidRPr="00CF22FC">
        <w:rPr>
          <w:rFonts w:asciiTheme="minorHAnsi" w:hAnsiTheme="minorHAnsi"/>
        </w:rPr>
        <w:t>принимает</w:t>
      </w:r>
      <w:r w:rsidRPr="00CF22FC">
        <w:rPr>
          <w:rFonts w:asciiTheme="minorHAnsi" w:hAnsiTheme="minorHAnsi"/>
        </w:rPr>
        <w:t xml:space="preserve"> меры для обеспечения их благополучия. </w:t>
      </w:r>
      <w:r w:rsidR="005A3C96">
        <w:rPr>
          <w:rFonts w:asciiTheme="minorHAnsi" w:hAnsiTheme="minorHAnsi"/>
        </w:rPr>
        <w:t>ООО «ИСТКУЛЬТ КОСТРОМА»</w:t>
      </w:r>
      <w:r w:rsidR="00AF3D22">
        <w:rPr>
          <w:rFonts w:asciiTheme="minorHAnsi" w:hAnsiTheme="minorHAnsi"/>
        </w:rPr>
        <w:t xml:space="preserve"> </w:t>
      </w:r>
      <w:r w:rsidR="002052AE" w:rsidRPr="00CF22FC">
        <w:rPr>
          <w:rFonts w:asciiTheme="minorHAnsi" w:hAnsiTheme="minorHAnsi"/>
        </w:rPr>
        <w:t xml:space="preserve">стремится создать комфортные условия труда </w:t>
      </w:r>
      <w:r w:rsidR="00D51A52" w:rsidRPr="00CF22FC">
        <w:rPr>
          <w:rFonts w:asciiTheme="minorHAnsi" w:hAnsiTheme="minorHAnsi"/>
        </w:rPr>
        <w:t>для сотрудников Компании</w:t>
      </w:r>
      <w:r w:rsidRPr="00CF22FC">
        <w:rPr>
          <w:rFonts w:asciiTheme="minorHAnsi" w:hAnsiTheme="minorHAnsi"/>
        </w:rPr>
        <w:t>.</w:t>
      </w:r>
      <w:r w:rsidR="005454F6" w:rsidRPr="00CF22FC">
        <w:rPr>
          <w:rFonts w:asciiTheme="minorHAnsi" w:hAnsiTheme="minorHAnsi"/>
        </w:rPr>
        <w:t xml:space="preserve"> </w:t>
      </w:r>
      <w:r w:rsidR="00AF3D22">
        <w:rPr>
          <w:rFonts w:asciiTheme="minorHAnsi" w:hAnsiTheme="minorHAnsi"/>
        </w:rPr>
        <w:t xml:space="preserve">Ценности Компании – профессионализм и преданность. </w:t>
      </w:r>
      <w:r w:rsidR="009426D5">
        <w:rPr>
          <w:rFonts w:asciiTheme="minorHAnsi" w:hAnsiTheme="minorHAnsi"/>
        </w:rPr>
        <w:t>Компания выполняет</w:t>
      </w:r>
      <w:r w:rsidR="00AF3D22" w:rsidRPr="00AF3D22">
        <w:rPr>
          <w:rFonts w:asciiTheme="minorHAnsi" w:hAnsiTheme="minorHAnsi"/>
        </w:rPr>
        <w:t xml:space="preserve"> квоту по инвалидности в соответствии с законодательством </w:t>
      </w:r>
      <w:r w:rsidR="009426D5">
        <w:rPr>
          <w:rFonts w:asciiTheme="minorHAnsi" w:hAnsiTheme="minorHAnsi"/>
        </w:rPr>
        <w:t xml:space="preserve">Российской Федерации. </w:t>
      </w:r>
    </w:p>
    <w:p w14:paraId="5A4CC77C" w14:textId="1D911B40" w:rsidR="00F57A6A" w:rsidRPr="00CF22FC" w:rsidRDefault="00F57A6A" w:rsidP="00A33680">
      <w:pPr>
        <w:spacing w:line="276" w:lineRule="auto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>Ключевые мероприятия:</w:t>
      </w:r>
    </w:p>
    <w:p w14:paraId="151CF21F" w14:textId="3737C89F" w:rsidR="00AF3D22" w:rsidRPr="009426D5" w:rsidRDefault="009426D5" w:rsidP="00AF3D22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9426D5">
        <w:t>Пр</w:t>
      </w:r>
      <w:r w:rsidR="00AF3D22" w:rsidRPr="009426D5">
        <w:t xml:space="preserve">едоставление жилья </w:t>
      </w:r>
      <w:r w:rsidRPr="009426D5">
        <w:t xml:space="preserve">при переезде из </w:t>
      </w:r>
      <w:r w:rsidR="00AF3D22" w:rsidRPr="009426D5">
        <w:t>други</w:t>
      </w:r>
      <w:r w:rsidRPr="009426D5">
        <w:t>х регионов (компенсация арендной платы)</w:t>
      </w:r>
      <w:r w:rsidR="00946C95">
        <w:rPr>
          <w:rFonts w:asciiTheme="minorHAnsi" w:hAnsiTheme="minorHAnsi"/>
        </w:rPr>
        <w:t>;</w:t>
      </w:r>
    </w:p>
    <w:p w14:paraId="1B0E3393" w14:textId="72529A95" w:rsidR="009426D5" w:rsidRDefault="009426D5" w:rsidP="00AF3D22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t>Индексация заработной платы</w:t>
      </w:r>
      <w:r w:rsidR="00946C95">
        <w:rPr>
          <w:rFonts w:asciiTheme="minorHAnsi" w:hAnsiTheme="minorHAnsi"/>
        </w:rPr>
        <w:t>;</w:t>
      </w:r>
    </w:p>
    <w:p w14:paraId="63231F53" w14:textId="57E3146C" w:rsidR="00AF468D" w:rsidRPr="009426D5" w:rsidRDefault="00E30305" w:rsidP="00AF3D22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t>Дополнение системы премирования компонентом, связанным с о</w:t>
      </w:r>
      <w:r w:rsidR="00AF468D">
        <w:t>тсутствие</w:t>
      </w:r>
      <w:r>
        <w:t>м</w:t>
      </w:r>
      <w:r w:rsidR="00AF468D">
        <w:t xml:space="preserve"> нарушений в области ОТиПБ</w:t>
      </w:r>
      <w:r w:rsidR="00CA0E05">
        <w:t xml:space="preserve"> </w:t>
      </w:r>
      <w:r w:rsidR="00AF468D">
        <w:t>(вес компонента – 5%);</w:t>
      </w:r>
    </w:p>
    <w:p w14:paraId="3C89B83C" w14:textId="56A1C7D7" w:rsidR="00AF3D22" w:rsidRPr="006D4365" w:rsidRDefault="009426D5" w:rsidP="00875173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t>Повышение</w:t>
      </w:r>
      <w:r w:rsidR="00AF3D22">
        <w:t xml:space="preserve"> </w:t>
      </w:r>
      <w:r>
        <w:t xml:space="preserve">заработной платы </w:t>
      </w:r>
      <w:r w:rsidR="00AF3D22">
        <w:t>(</w:t>
      </w:r>
      <w:r>
        <w:t>в соответствии с</w:t>
      </w:r>
      <w:r w:rsidR="00AF3D22">
        <w:t xml:space="preserve"> результативность</w:t>
      </w:r>
      <w:r>
        <w:t>ю)</w:t>
      </w:r>
      <w:r w:rsidR="00946C95">
        <w:rPr>
          <w:rFonts w:asciiTheme="minorHAnsi" w:hAnsiTheme="minorHAnsi"/>
        </w:rPr>
        <w:t>;</w:t>
      </w:r>
    </w:p>
    <w:p w14:paraId="44D8B9BE" w14:textId="6D28C9FA" w:rsidR="00AF3D22" w:rsidRPr="006D4365" w:rsidRDefault="009426D5" w:rsidP="00AF3D22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t>Оплата переработок</w:t>
      </w:r>
      <w:r w:rsidR="00AF3D22">
        <w:t xml:space="preserve"> в двойном размере</w:t>
      </w:r>
      <w:r w:rsidR="00946C95">
        <w:rPr>
          <w:rFonts w:asciiTheme="minorHAnsi" w:hAnsiTheme="minorHAnsi"/>
        </w:rPr>
        <w:t>;</w:t>
      </w:r>
      <w:r w:rsidR="00AF3D22">
        <w:t xml:space="preserve"> </w:t>
      </w:r>
    </w:p>
    <w:p w14:paraId="097FEABF" w14:textId="77777777" w:rsidR="00E30305" w:rsidRDefault="00E30305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Предоставление корпоративного транспорта;</w:t>
      </w:r>
    </w:p>
    <w:p w14:paraId="50D95D9A" w14:textId="54ACEFFF" w:rsidR="00AF468D" w:rsidRPr="006D4365" w:rsidRDefault="00AF468D">
      <w:pPr>
        <w:pStyle w:val="a8"/>
        <w:numPr>
          <w:ilvl w:val="0"/>
          <w:numId w:val="13"/>
        </w:numPr>
        <w:spacing w:line="276" w:lineRule="auto"/>
        <w:rPr>
          <w:rFonts w:asciiTheme="minorHAnsi" w:hAnsiTheme="minorHAnsi"/>
        </w:rPr>
      </w:pPr>
      <w:r w:rsidRPr="009426D5">
        <w:t>Предоставление наставника на время испытательного срока</w:t>
      </w:r>
      <w:r>
        <w:rPr>
          <w:rFonts w:asciiTheme="minorHAnsi" w:hAnsiTheme="minorHAnsi"/>
        </w:rPr>
        <w:t>;</w:t>
      </w:r>
    </w:p>
    <w:p w14:paraId="5CA1F75F" w14:textId="7CC1B1C6" w:rsidR="009426D5" w:rsidRDefault="009426D5" w:rsidP="00AF3D22">
      <w:pPr>
        <w:pStyle w:val="a8"/>
        <w:numPr>
          <w:ilvl w:val="0"/>
          <w:numId w:val="13"/>
        </w:numPr>
        <w:spacing w:after="0"/>
      </w:pPr>
      <w:r>
        <w:t>Проведение корпоративов (в том числе Дня строителя)</w:t>
      </w:r>
      <w:r w:rsidR="00946C95">
        <w:rPr>
          <w:rFonts w:asciiTheme="minorHAnsi" w:hAnsiTheme="minorHAnsi"/>
        </w:rPr>
        <w:t>;</w:t>
      </w:r>
    </w:p>
    <w:p w14:paraId="0F16AB7D" w14:textId="698032DC" w:rsidR="00AF3D22" w:rsidRDefault="009426D5" w:rsidP="00AF3D22">
      <w:pPr>
        <w:pStyle w:val="a8"/>
        <w:numPr>
          <w:ilvl w:val="0"/>
          <w:numId w:val="13"/>
        </w:numPr>
        <w:spacing w:after="0"/>
      </w:pPr>
      <w:r>
        <w:t>Награждение сотрудников (внутренние</w:t>
      </w:r>
      <w:r w:rsidR="00AF3D22">
        <w:t xml:space="preserve"> наград</w:t>
      </w:r>
      <w:r>
        <w:t>ы и внешние от городской</w:t>
      </w:r>
      <w:r w:rsidR="00AF3D22">
        <w:t xml:space="preserve"> администр</w:t>
      </w:r>
      <w:r>
        <w:t>ации)</w:t>
      </w:r>
      <w:r w:rsidR="00946C95">
        <w:rPr>
          <w:rFonts w:asciiTheme="minorHAnsi" w:hAnsiTheme="minorHAnsi"/>
        </w:rPr>
        <w:t>;</w:t>
      </w:r>
    </w:p>
    <w:p w14:paraId="71834067" w14:textId="1C173E48" w:rsidR="00AF3D22" w:rsidRPr="00BF615D" w:rsidRDefault="00AF3D22" w:rsidP="00BF615D">
      <w:pPr>
        <w:pStyle w:val="a8"/>
        <w:numPr>
          <w:ilvl w:val="0"/>
          <w:numId w:val="13"/>
        </w:numPr>
      </w:pPr>
      <w:r>
        <w:t>Корп</w:t>
      </w:r>
      <w:r w:rsidR="009426D5">
        <w:t>оративное</w:t>
      </w:r>
      <w:r>
        <w:t xml:space="preserve"> обучение </w:t>
      </w:r>
      <w:r w:rsidR="005255A5">
        <w:t>в области охраны труда и промышленной безопасности</w:t>
      </w:r>
      <w:r w:rsidR="00946C95">
        <w:t>.</w:t>
      </w:r>
    </w:p>
    <w:p w14:paraId="279139A8" w14:textId="4E24B0FE" w:rsidR="00722D72" w:rsidRPr="00CF22FC" w:rsidRDefault="00AF4EB5" w:rsidP="00722D72">
      <w:pPr>
        <w:spacing w:line="276" w:lineRule="auto"/>
        <w:ind w:left="360"/>
        <w:rPr>
          <w:rFonts w:asciiTheme="minorHAnsi" w:hAnsiTheme="minorHAnsi"/>
          <w:b/>
          <w:i/>
        </w:rPr>
      </w:pPr>
      <w:r w:rsidRPr="00CF22FC">
        <w:rPr>
          <w:rFonts w:asciiTheme="minorHAnsi" w:hAnsiTheme="minorHAnsi"/>
          <w:b/>
          <w:i/>
        </w:rPr>
        <w:t xml:space="preserve">Планируемые мероприятия: </w:t>
      </w:r>
    </w:p>
    <w:p w14:paraId="7EBC3E1C" w14:textId="020446BB" w:rsidR="00AF3D22" w:rsidRDefault="009426D5" w:rsidP="006D4365">
      <w:pPr>
        <w:pStyle w:val="a8"/>
        <w:numPr>
          <w:ilvl w:val="0"/>
          <w:numId w:val="13"/>
        </w:numPr>
        <w:spacing w:line="276" w:lineRule="auto"/>
      </w:pPr>
      <w:r>
        <w:t>Запуск программы</w:t>
      </w:r>
      <w:r w:rsidR="00AF3D22">
        <w:t xml:space="preserve"> по </w:t>
      </w:r>
      <w:r>
        <w:t>р</w:t>
      </w:r>
      <w:r w:rsidRPr="009426D5">
        <w:t>ационал</w:t>
      </w:r>
      <w:r>
        <w:t>изаторским предложениям</w:t>
      </w:r>
      <w:r w:rsidR="00946C95" w:rsidRPr="006D4365">
        <w:t>;</w:t>
      </w:r>
    </w:p>
    <w:p w14:paraId="70699809" w14:textId="6C0FA3AE" w:rsidR="00AF468D" w:rsidRDefault="009426D5" w:rsidP="006D4365">
      <w:pPr>
        <w:pStyle w:val="a8"/>
        <w:numPr>
          <w:ilvl w:val="0"/>
          <w:numId w:val="13"/>
        </w:numPr>
        <w:spacing w:line="276" w:lineRule="auto"/>
      </w:pPr>
      <w:r>
        <w:t>Профессиональное обучение</w:t>
      </w:r>
      <w:r w:rsidR="00AF468D" w:rsidRPr="006D4365">
        <w:t xml:space="preserve"> </w:t>
      </w:r>
      <w:r w:rsidR="00AF468D">
        <w:t xml:space="preserve">в части </w:t>
      </w:r>
      <w:r w:rsidR="00AF3D22">
        <w:t>повышени</w:t>
      </w:r>
      <w:r w:rsidR="00AF468D">
        <w:t>я</w:t>
      </w:r>
      <w:r w:rsidR="00AF3D22">
        <w:t xml:space="preserve"> управленческих компетенций</w:t>
      </w:r>
      <w:r w:rsidR="00E30305" w:rsidRPr="006D4365">
        <w:t>;</w:t>
      </w:r>
    </w:p>
    <w:p w14:paraId="61C8F95D" w14:textId="43491281" w:rsidR="00AF3D22" w:rsidRDefault="00AF468D" w:rsidP="006D4365">
      <w:pPr>
        <w:pStyle w:val="a8"/>
        <w:numPr>
          <w:ilvl w:val="0"/>
          <w:numId w:val="13"/>
        </w:numPr>
        <w:spacing w:line="276" w:lineRule="auto"/>
      </w:pPr>
      <w:r>
        <w:t xml:space="preserve">Проведение </w:t>
      </w:r>
      <w:r w:rsidR="00AF3D22">
        <w:t>обучени</w:t>
      </w:r>
      <w:r>
        <w:t>я</w:t>
      </w:r>
      <w:r w:rsidR="00AF3D22">
        <w:t xml:space="preserve"> по продукту</w:t>
      </w:r>
      <w:r>
        <w:t xml:space="preserve"> (</w:t>
      </w:r>
      <w:r w:rsidR="005255A5">
        <w:t xml:space="preserve">основные </w:t>
      </w:r>
      <w:r w:rsidR="00A443F4">
        <w:t>характеристики, преимущества)</w:t>
      </w:r>
      <w:r w:rsidR="00946C95">
        <w:t>.</w:t>
      </w:r>
    </w:p>
    <w:p w14:paraId="5DABBD2A" w14:textId="2873F95B" w:rsidR="009C6A8A" w:rsidRPr="00DF1DF5" w:rsidRDefault="009C6A8A" w:rsidP="006175C3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41" w:name="_Toc149754196"/>
      <w:r w:rsidRPr="00DF1DF5">
        <w:rPr>
          <w:rFonts w:asciiTheme="minorHAnsi" w:hAnsiTheme="minorHAnsi"/>
          <w:color w:val="FF8427" w:themeColor="accent4"/>
          <w:sz w:val="24"/>
        </w:rPr>
        <w:lastRenderedPageBreak/>
        <w:t>Взаимодействие с заинтересованными сторонами</w:t>
      </w:r>
      <w:bookmarkEnd w:id="41"/>
    </w:p>
    <w:p w14:paraId="5C31A1CB" w14:textId="600FCE84" w:rsidR="00902847" w:rsidRPr="00CF22FC" w:rsidRDefault="005A3C96" w:rsidP="008F402C">
      <w:pPr>
        <w:rPr>
          <w:rFonts w:asciiTheme="minorHAnsi" w:hAnsiTheme="minorHAnsi"/>
        </w:rPr>
      </w:pPr>
      <w:r>
        <w:rPr>
          <w:rFonts w:asciiTheme="minorHAnsi" w:hAnsiTheme="minorHAnsi"/>
        </w:rPr>
        <w:t>ООО «ИСТКУЛЬТ КОСТРОМА»</w:t>
      </w:r>
      <w:r w:rsidR="00DF1DF5">
        <w:rPr>
          <w:rFonts w:asciiTheme="minorHAnsi" w:hAnsiTheme="minorHAnsi"/>
        </w:rPr>
        <w:t xml:space="preserve"> </w:t>
      </w:r>
      <w:r w:rsidR="00902847" w:rsidRPr="00CF22FC">
        <w:rPr>
          <w:rFonts w:asciiTheme="minorHAnsi" w:hAnsiTheme="minorHAnsi"/>
        </w:rPr>
        <w:t xml:space="preserve">выстраивает </w:t>
      </w:r>
      <w:r w:rsidR="005D3357" w:rsidRPr="00CF22FC">
        <w:rPr>
          <w:rFonts w:asciiTheme="minorHAnsi" w:hAnsiTheme="minorHAnsi"/>
        </w:rPr>
        <w:t>доверительные</w:t>
      </w:r>
      <w:r w:rsidR="00902847" w:rsidRPr="00CF22FC">
        <w:rPr>
          <w:rFonts w:asciiTheme="minorHAnsi" w:hAnsiTheme="minorHAnsi"/>
        </w:rPr>
        <w:t xml:space="preserve"> и прозрачные отношения с широким кругом заинтересованных сторон. </w:t>
      </w:r>
      <w:r w:rsidR="00997B1F" w:rsidRPr="00CF22FC">
        <w:rPr>
          <w:rFonts w:asciiTheme="minorHAnsi" w:hAnsiTheme="minorHAnsi"/>
        </w:rPr>
        <w:t>Доверие,</w:t>
      </w:r>
      <w:r w:rsidR="00902847" w:rsidRPr="00CF22FC">
        <w:rPr>
          <w:rFonts w:asciiTheme="minorHAnsi" w:hAnsiTheme="minorHAnsi"/>
        </w:rPr>
        <w:t xml:space="preserve"> оказываемое Компании со стороны </w:t>
      </w:r>
      <w:r w:rsidR="00997B1F" w:rsidRPr="00CF22FC">
        <w:rPr>
          <w:rFonts w:asciiTheme="minorHAnsi" w:hAnsiTheme="minorHAnsi"/>
        </w:rPr>
        <w:t>заинтересованных сторон,</w:t>
      </w:r>
      <w:r w:rsidR="00902847" w:rsidRPr="00CF22FC">
        <w:rPr>
          <w:rFonts w:asciiTheme="minorHAnsi" w:hAnsiTheme="minorHAnsi"/>
        </w:rPr>
        <w:t xml:space="preserve"> </w:t>
      </w:r>
      <w:r w:rsidR="00997B1F" w:rsidRPr="00CF22FC">
        <w:rPr>
          <w:rFonts w:asciiTheme="minorHAnsi" w:hAnsiTheme="minorHAnsi"/>
        </w:rPr>
        <w:t xml:space="preserve">является одним из ключевых драйверов развития </w:t>
      </w:r>
      <w:r w:rsidR="00997B1F" w:rsidRPr="00CF22FC">
        <w:rPr>
          <w:rFonts w:asciiTheme="minorHAnsi" w:hAnsiTheme="minorHAnsi"/>
          <w:lang w:val="en-US"/>
        </w:rPr>
        <w:t>ESG</w:t>
      </w:r>
      <w:r w:rsidR="00997B1F" w:rsidRPr="00CF22FC">
        <w:rPr>
          <w:rFonts w:asciiTheme="minorHAnsi" w:hAnsiTheme="minorHAnsi"/>
        </w:rPr>
        <w:t>-процессов в Компании.</w:t>
      </w:r>
      <w:r w:rsidR="004445E2" w:rsidRPr="00CF22FC">
        <w:rPr>
          <w:rFonts w:asciiTheme="minorHAnsi" w:hAnsiTheme="minorHAnsi"/>
        </w:rPr>
        <w:t xml:space="preserve"> </w:t>
      </w:r>
    </w:p>
    <w:p w14:paraId="74565930" w14:textId="5D2AEFDD" w:rsidR="00902847" w:rsidRPr="00CF22FC" w:rsidRDefault="00B663E5" w:rsidP="008F402C">
      <w:pPr>
        <w:rPr>
          <w:rFonts w:asciiTheme="minorHAnsi" w:hAnsiTheme="minorHAnsi"/>
        </w:rPr>
      </w:pPr>
      <w:r w:rsidRPr="00CF22FC">
        <w:rPr>
          <w:rFonts w:asciiTheme="minorHAnsi" w:hAnsiTheme="minorHAnsi"/>
        </w:rPr>
        <w:t>Компания</w:t>
      </w:r>
      <w:r w:rsidR="006053A2" w:rsidRPr="00CF22FC">
        <w:rPr>
          <w:rFonts w:asciiTheme="minorHAnsi" w:hAnsiTheme="minorHAnsi"/>
        </w:rPr>
        <w:t xml:space="preserve"> </w:t>
      </w:r>
      <w:r w:rsidR="00902847" w:rsidRPr="00CF22FC">
        <w:rPr>
          <w:rFonts w:asciiTheme="minorHAnsi" w:hAnsiTheme="minorHAnsi"/>
        </w:rPr>
        <w:t>осуществляет взаимодействие с широким кругом заинтересованных сторон, куда входят представители следующих групп:</w:t>
      </w:r>
    </w:p>
    <w:p w14:paraId="70571381" w14:textId="66B1DCBA" w:rsidR="00902847" w:rsidRPr="00CF22FC" w:rsidRDefault="002052AE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Федеральные и р</w:t>
      </w:r>
      <w:r w:rsidR="00551932" w:rsidRPr="00CF22FC">
        <w:rPr>
          <w:rFonts w:asciiTheme="minorHAnsi" w:hAnsiTheme="minorHAnsi"/>
        </w:rPr>
        <w:t xml:space="preserve">егиональные органы государственной </w:t>
      </w:r>
      <w:r w:rsidRPr="00CF22FC">
        <w:rPr>
          <w:rFonts w:asciiTheme="minorHAnsi" w:hAnsiTheme="minorHAnsi"/>
        </w:rPr>
        <w:t>власти</w:t>
      </w:r>
      <w:r w:rsidR="00551932" w:rsidRPr="00CF22FC">
        <w:rPr>
          <w:rFonts w:asciiTheme="minorHAnsi" w:hAnsiTheme="minorHAnsi"/>
        </w:rPr>
        <w:t>;</w:t>
      </w:r>
    </w:p>
    <w:p w14:paraId="136EBCE2" w14:textId="6522205D" w:rsidR="00902847" w:rsidRPr="00CF22FC" w:rsidRDefault="00902847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Клиенты</w:t>
      </w:r>
      <w:r w:rsidR="00997B1F" w:rsidRPr="00CF22FC">
        <w:rPr>
          <w:rFonts w:asciiTheme="minorHAnsi" w:hAnsiTheme="minorHAnsi"/>
        </w:rPr>
        <w:t>;</w:t>
      </w:r>
    </w:p>
    <w:p w14:paraId="64BEDCAF" w14:textId="0924DB76" w:rsidR="00902847" w:rsidRPr="00CF22FC" w:rsidRDefault="00997B1F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Сотрудники;</w:t>
      </w:r>
    </w:p>
    <w:p w14:paraId="27ADF9FA" w14:textId="73E91AE4" w:rsidR="00902847" w:rsidRPr="00CF22FC" w:rsidRDefault="00902847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Подрядные организации</w:t>
      </w:r>
      <w:r w:rsidR="00997B1F" w:rsidRPr="00CF22FC">
        <w:rPr>
          <w:rFonts w:asciiTheme="minorHAnsi" w:hAnsiTheme="minorHAnsi"/>
        </w:rPr>
        <w:t>;</w:t>
      </w:r>
    </w:p>
    <w:p w14:paraId="50B99922" w14:textId="15488F48" w:rsidR="002052AE" w:rsidRPr="00CF22FC" w:rsidRDefault="002052AE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Местные жители;</w:t>
      </w:r>
    </w:p>
    <w:p w14:paraId="22234BEB" w14:textId="45101141" w:rsidR="00AA38F8" w:rsidRPr="00CF22FC" w:rsidRDefault="00AA38F8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Бизнес-партнеры: банки, агентства недвижимости, страховые компании</w:t>
      </w:r>
      <w:r w:rsidR="00DA566D" w:rsidRPr="00CF22FC">
        <w:rPr>
          <w:rFonts w:asciiTheme="minorHAnsi" w:hAnsiTheme="minorHAnsi"/>
        </w:rPr>
        <w:t>;</w:t>
      </w:r>
    </w:p>
    <w:p w14:paraId="4A8C3F59" w14:textId="18BA9A94" w:rsidR="00AA38F8" w:rsidRPr="00CF22FC" w:rsidRDefault="009B6A08" w:rsidP="001B7844">
      <w:pPr>
        <w:pStyle w:val="a8"/>
        <w:numPr>
          <w:ilvl w:val="0"/>
          <w:numId w:val="3"/>
        </w:num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>Средства массовой информации (</w:t>
      </w:r>
      <w:r w:rsidR="00AA38F8" w:rsidRPr="00CF22FC">
        <w:rPr>
          <w:rFonts w:asciiTheme="minorHAnsi" w:hAnsiTheme="minorHAnsi"/>
        </w:rPr>
        <w:t>СМИ</w:t>
      </w:r>
      <w:r w:rsidRPr="00CF22FC">
        <w:rPr>
          <w:rFonts w:asciiTheme="minorHAnsi" w:hAnsiTheme="minorHAnsi"/>
        </w:rPr>
        <w:t>)</w:t>
      </w:r>
      <w:r w:rsidR="00DA566D" w:rsidRPr="00CF22FC">
        <w:rPr>
          <w:rFonts w:asciiTheme="minorHAnsi" w:hAnsiTheme="minorHAnsi"/>
        </w:rPr>
        <w:t>.</w:t>
      </w:r>
    </w:p>
    <w:p w14:paraId="36D8B8CA" w14:textId="1D7E734D" w:rsidR="00DD47F3" w:rsidRPr="00DF1DF5" w:rsidRDefault="00DD47F3" w:rsidP="006175C3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42" w:name="_Toc149754197"/>
      <w:bookmarkEnd w:id="36"/>
      <w:r w:rsidRPr="00DF1DF5">
        <w:rPr>
          <w:rFonts w:asciiTheme="minorHAnsi" w:hAnsiTheme="minorHAnsi"/>
          <w:color w:val="FF8427" w:themeColor="accent4"/>
          <w:sz w:val="24"/>
        </w:rPr>
        <w:t>Термины, сокращения и определения</w:t>
      </w:r>
      <w:bookmarkEnd w:id="42"/>
    </w:p>
    <w:tbl>
      <w:tblPr>
        <w:tblStyle w:val="-660"/>
        <w:tblpPr w:leftFromText="180" w:rightFromText="180" w:vertAnchor="text" w:tblpY="1"/>
        <w:tblW w:w="9344" w:type="dxa"/>
        <w:tblLayout w:type="fixed"/>
        <w:tblLook w:val="06A0" w:firstRow="1" w:lastRow="0" w:firstColumn="1" w:lastColumn="0" w:noHBand="1" w:noVBand="1"/>
      </w:tblPr>
      <w:tblGrid>
        <w:gridCol w:w="2265"/>
        <w:gridCol w:w="1985"/>
        <w:gridCol w:w="5094"/>
      </w:tblGrid>
      <w:tr w:rsidR="009C6A8A" w:rsidRPr="00544078" w14:paraId="7F6DF4BE" w14:textId="77777777" w:rsidTr="00E116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1BF0E8A" w14:textId="77777777" w:rsidR="009C6A8A" w:rsidRPr="00CF22FC" w:rsidRDefault="009C6A8A" w:rsidP="005D1214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Наименование термина</w:t>
            </w:r>
          </w:p>
        </w:tc>
        <w:tc>
          <w:tcPr>
            <w:tcW w:w="1985" w:type="dxa"/>
          </w:tcPr>
          <w:p w14:paraId="199D6BB3" w14:textId="77777777" w:rsidR="009C6A8A" w:rsidRPr="00CF22FC" w:rsidRDefault="009C6A8A" w:rsidP="005D12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Сокращение</w:t>
            </w:r>
          </w:p>
        </w:tc>
        <w:tc>
          <w:tcPr>
            <w:tcW w:w="5094" w:type="dxa"/>
          </w:tcPr>
          <w:p w14:paraId="473961E9" w14:textId="77777777" w:rsidR="009C6A8A" w:rsidRPr="00CF22FC" w:rsidRDefault="009C6A8A" w:rsidP="005D121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Определение термина (расшифровка сокращения)</w:t>
            </w:r>
          </w:p>
        </w:tc>
      </w:tr>
      <w:tr w:rsidR="009C6A8A" w:rsidRPr="00544078" w14:paraId="126D6435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85319B4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  <w:lang w:val="en-US"/>
              </w:rPr>
              <w:t>ESG-</w:t>
            </w:r>
            <w:r w:rsidRPr="00CF22FC">
              <w:rPr>
                <w:rFonts w:asciiTheme="minorHAnsi" w:hAnsiTheme="minorHAnsi"/>
                <w:color w:val="000000" w:themeColor="text1"/>
              </w:rPr>
              <w:t>факторы</w:t>
            </w:r>
          </w:p>
        </w:tc>
        <w:tc>
          <w:tcPr>
            <w:tcW w:w="1985" w:type="dxa"/>
          </w:tcPr>
          <w:p w14:paraId="670DF1D2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094" w:type="dxa"/>
          </w:tcPr>
          <w:p w14:paraId="1D02E08E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Факторы ведения бизнеса, связанные с окружающей средой, социальной средой и корпоративным управлением</w:t>
            </w:r>
          </w:p>
        </w:tc>
      </w:tr>
      <w:tr w:rsidR="009C6A8A" w:rsidRPr="00544078" w14:paraId="3DE5B9C7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A9F6B6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Глобальный договор ООН </w:t>
            </w:r>
          </w:p>
        </w:tc>
        <w:tc>
          <w:tcPr>
            <w:tcW w:w="1985" w:type="dxa"/>
          </w:tcPr>
          <w:p w14:paraId="586A5319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5094" w:type="dxa"/>
          </w:tcPr>
          <w:p w14:paraId="0202BBA7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Международная инициатива для бизнеса в сфере корпоративной социальной ответственности и устойчивого развития, которая является важным инструментом вовлечения бизнеса в формирование и продвижение концепции устойчивого развития</w:t>
            </w:r>
          </w:p>
        </w:tc>
      </w:tr>
      <w:tr w:rsidR="009C6A8A" w:rsidRPr="00544078" w14:paraId="3CED0942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114E568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Дискриминация </w:t>
            </w:r>
          </w:p>
        </w:tc>
        <w:tc>
          <w:tcPr>
            <w:tcW w:w="1985" w:type="dxa"/>
          </w:tcPr>
          <w:p w14:paraId="09B196A9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7CED76A1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Негативное или предвзятое отношение, выраженное в том числе в исключении или предпочтении, основанное на признаках расовой принадлежности, возраста, пола, инвалидности, семейного положения, религии, социального происхождения и любых иных признаках</w:t>
            </w:r>
          </w:p>
        </w:tc>
      </w:tr>
      <w:tr w:rsidR="009C6A8A" w:rsidRPr="00544078" w14:paraId="19FB6876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C88EBBC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b w:val="0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Заинтересован-ные стороны</w:t>
            </w:r>
          </w:p>
          <w:p w14:paraId="5BC8856E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985" w:type="dxa"/>
          </w:tcPr>
          <w:p w14:paraId="36B3A9CC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2585D2F9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Физические и юридические лица, заинтересованные в результативности деятельности Компании и (или) на которые </w:t>
            </w:r>
            <w:r w:rsidRPr="00CF22FC">
              <w:rPr>
                <w:rFonts w:asciiTheme="minorHAnsi" w:hAnsiTheme="minorHAnsi"/>
                <w:color w:val="000000" w:themeColor="text1"/>
              </w:rPr>
              <w:lastRenderedPageBreak/>
              <w:t>Компания оказывает воздействие своей деятельностью, и (или) подвергается влиянию деятельности этих сторон</w:t>
            </w:r>
          </w:p>
        </w:tc>
      </w:tr>
      <w:tr w:rsidR="009C6A8A" w:rsidRPr="00544078" w14:paraId="0865342B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D192426" w14:textId="77777777" w:rsidR="009C6A8A" w:rsidRPr="00CF22FC" w:rsidRDefault="009C6A8A" w:rsidP="003A3F70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lastRenderedPageBreak/>
              <w:t>Компания</w:t>
            </w:r>
          </w:p>
        </w:tc>
        <w:tc>
          <w:tcPr>
            <w:tcW w:w="1985" w:type="dxa"/>
          </w:tcPr>
          <w:p w14:paraId="088C8B44" w14:textId="6C923CD3" w:rsidR="009C6A8A" w:rsidRPr="00CF22FC" w:rsidRDefault="005A3C96" w:rsidP="003A3F70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ООО «ИСТКУЛЬТ КОСТРОМА»</w:t>
            </w:r>
          </w:p>
        </w:tc>
        <w:tc>
          <w:tcPr>
            <w:tcW w:w="5094" w:type="dxa"/>
          </w:tcPr>
          <w:p w14:paraId="12C771CB" w14:textId="074B96B2" w:rsidR="009C6A8A" w:rsidRPr="00CF22FC" w:rsidRDefault="005A3C96" w:rsidP="00544078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Общество с ограниченной ответственностью</w:t>
            </w:r>
            <w:r w:rsidR="00196086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="00196086" w:rsidRPr="00196086">
              <w:rPr>
                <w:rFonts w:asciiTheme="minorHAnsi" w:hAnsiTheme="minorHAnsi"/>
                <w:color w:val="000000" w:themeColor="text1"/>
              </w:rPr>
              <w:t>«</w:t>
            </w:r>
            <w:r>
              <w:rPr>
                <w:rFonts w:asciiTheme="minorHAnsi" w:hAnsiTheme="minorHAnsi"/>
                <w:color w:val="000000" w:themeColor="text1"/>
              </w:rPr>
              <w:t>Исткульт Кострома</w:t>
            </w:r>
            <w:r w:rsidR="00196086" w:rsidRPr="00196086">
              <w:rPr>
                <w:rFonts w:asciiTheme="minorHAnsi" w:hAnsiTheme="minorHAnsi"/>
                <w:color w:val="000000" w:themeColor="text1"/>
              </w:rPr>
              <w:t>»</w:t>
            </w:r>
          </w:p>
        </w:tc>
      </w:tr>
      <w:tr w:rsidR="009C6A8A" w:rsidRPr="00544078" w14:paraId="69F18558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D8F0AAC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Местные жители</w:t>
            </w:r>
          </w:p>
        </w:tc>
        <w:tc>
          <w:tcPr>
            <w:tcW w:w="1985" w:type="dxa"/>
          </w:tcPr>
          <w:p w14:paraId="63993309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0747D636" w14:textId="05CB6B5E" w:rsidR="009C6A8A" w:rsidRPr="00CF22FC" w:rsidRDefault="009C6A8A" w:rsidP="00A624E2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Жители региона присутствия </w:t>
            </w:r>
            <w:r w:rsidR="007F60BC">
              <w:rPr>
                <w:rFonts w:asciiTheme="minorHAnsi" w:hAnsiTheme="minorHAnsi"/>
                <w:color w:val="000000" w:themeColor="text1"/>
              </w:rPr>
              <w:t>Компании</w:t>
            </w:r>
          </w:p>
        </w:tc>
      </w:tr>
      <w:tr w:rsidR="00D1758C" w:rsidRPr="00544078" w14:paraId="5610A95F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51FD5FD" w14:textId="48A844CD" w:rsidR="00D1758C" w:rsidRPr="00CF22FC" w:rsidRDefault="00D1758C" w:rsidP="00D1758C">
            <w:pPr>
              <w:tabs>
                <w:tab w:val="left" w:pos="1097"/>
              </w:tabs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D1758C">
              <w:rPr>
                <w:rFonts w:asciiTheme="minorHAnsi" w:hAnsiTheme="minorHAnsi"/>
                <w:color w:val="000000" w:themeColor="text1"/>
              </w:rPr>
              <w:t>Наилучшие доступные технологии</w:t>
            </w:r>
          </w:p>
        </w:tc>
        <w:tc>
          <w:tcPr>
            <w:tcW w:w="1985" w:type="dxa"/>
          </w:tcPr>
          <w:p w14:paraId="3160EB95" w14:textId="5414C6FC" w:rsidR="00D1758C" w:rsidRPr="00CF22FC" w:rsidRDefault="00D1758C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НДТ</w:t>
            </w:r>
          </w:p>
        </w:tc>
        <w:tc>
          <w:tcPr>
            <w:tcW w:w="5094" w:type="dxa"/>
          </w:tcPr>
          <w:p w14:paraId="6E3A8517" w14:textId="4F600F13" w:rsidR="00D1758C" w:rsidRPr="00CF22FC" w:rsidRDefault="00D1758C" w:rsidP="00D1758C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Тех</w:t>
            </w:r>
            <w:r w:rsidRPr="00D1758C">
              <w:rPr>
                <w:rFonts w:asciiTheme="minorHAnsi" w:hAnsiTheme="minorHAnsi"/>
                <w:color w:val="000000" w:themeColor="text1"/>
              </w:rPr>
              <w:t>нология производства продукции (товаров), выполне</w:t>
            </w:r>
            <w:r>
              <w:rPr>
                <w:rFonts w:asciiTheme="minorHAnsi" w:hAnsiTheme="minorHAnsi"/>
                <w:color w:val="000000" w:themeColor="text1"/>
              </w:rPr>
              <w:t>ния работ, оказания услуг, опре</w:t>
            </w:r>
            <w:r w:rsidRPr="00D1758C">
              <w:rPr>
                <w:rFonts w:asciiTheme="minorHAnsi" w:hAnsiTheme="minorHAnsi"/>
                <w:color w:val="000000" w:themeColor="text1"/>
              </w:rPr>
              <w:t xml:space="preserve">деляемая на основе современных достижений науки и </w:t>
            </w:r>
            <w:r>
              <w:rPr>
                <w:rFonts w:asciiTheme="minorHAnsi" w:hAnsiTheme="minorHAnsi"/>
                <w:color w:val="000000" w:themeColor="text1"/>
              </w:rPr>
              <w:t xml:space="preserve">техники и наилучшего сочетания </w:t>
            </w:r>
            <w:r w:rsidRPr="00D1758C">
              <w:rPr>
                <w:rFonts w:asciiTheme="minorHAnsi" w:hAnsiTheme="minorHAnsi"/>
                <w:color w:val="000000" w:themeColor="text1"/>
              </w:rPr>
              <w:t>критериев достижения охраны окружающей среды при условии наличия техническ</w:t>
            </w:r>
            <w:r>
              <w:rPr>
                <w:rFonts w:asciiTheme="minorHAnsi" w:hAnsiTheme="minorHAnsi"/>
                <w:color w:val="000000" w:themeColor="text1"/>
              </w:rPr>
              <w:t xml:space="preserve">ой </w:t>
            </w:r>
            <w:r w:rsidRPr="00D1758C">
              <w:rPr>
                <w:rFonts w:asciiTheme="minorHAnsi" w:hAnsiTheme="minorHAnsi"/>
                <w:color w:val="000000" w:themeColor="text1"/>
              </w:rPr>
              <w:t>возможности ее применения</w:t>
            </w:r>
          </w:p>
        </w:tc>
      </w:tr>
      <w:tr w:rsidR="009C6A8A" w:rsidRPr="00544078" w14:paraId="607E076C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342D8CA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Окружающая среда </w:t>
            </w:r>
          </w:p>
        </w:tc>
        <w:tc>
          <w:tcPr>
            <w:tcW w:w="1985" w:type="dxa"/>
          </w:tcPr>
          <w:p w14:paraId="1683B426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55A2C575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Совокупность компонентов природной среды, природных и природно-антропогенных объектов, а также антропогенных объектов</w:t>
            </w:r>
          </w:p>
        </w:tc>
      </w:tr>
      <w:tr w:rsidR="009C6A8A" w:rsidRPr="00544078" w14:paraId="5B71D86E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DEFA5FB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Организация Объединенных Наций</w:t>
            </w:r>
          </w:p>
        </w:tc>
        <w:tc>
          <w:tcPr>
            <w:tcW w:w="1985" w:type="dxa"/>
          </w:tcPr>
          <w:p w14:paraId="4DBF6FAA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ООН</w:t>
            </w:r>
          </w:p>
        </w:tc>
        <w:tc>
          <w:tcPr>
            <w:tcW w:w="5094" w:type="dxa"/>
          </w:tcPr>
          <w:p w14:paraId="442BB2A9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Международная организация, созданная для поддержания и укрепления международного мира и безопасности, а также развития сотрудничества между государствами</w:t>
            </w:r>
          </w:p>
        </w:tc>
      </w:tr>
      <w:tr w:rsidR="009C6A8A" w:rsidRPr="00544078" w14:paraId="256BA097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88E866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Охрана труда и промышленная безопасность </w:t>
            </w:r>
          </w:p>
        </w:tc>
        <w:tc>
          <w:tcPr>
            <w:tcW w:w="1985" w:type="dxa"/>
          </w:tcPr>
          <w:p w14:paraId="5448753C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ОТиПБ</w:t>
            </w:r>
          </w:p>
        </w:tc>
        <w:tc>
          <w:tcPr>
            <w:tcW w:w="5094" w:type="dxa"/>
          </w:tcPr>
          <w:p w14:paraId="7AC65303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</w:t>
            </w:r>
          </w:p>
        </w:tc>
      </w:tr>
      <w:tr w:rsidR="009C6A8A" w:rsidRPr="00544078" w14:paraId="1F346E34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2CFC7622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Права человека </w:t>
            </w:r>
          </w:p>
        </w:tc>
        <w:tc>
          <w:tcPr>
            <w:tcW w:w="1985" w:type="dxa"/>
          </w:tcPr>
          <w:p w14:paraId="6C4CAF72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54F391FD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В полном соответствии со Всеобщей декларацией прав человека: неотъемлемое достояние всех людей вне зависимости от расы, цвета кожи, пола, языка, религии, национального или социального происхождения, или любого иного аспекта. Права человека включают право на жизнь и свободу, свободу от рабства и пыток, свободу убеждений и их свободное выражение, право на труд и образование и др.</w:t>
            </w:r>
          </w:p>
        </w:tc>
      </w:tr>
      <w:tr w:rsidR="009C6A8A" w:rsidRPr="00544078" w14:paraId="4A2500E7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9748BD2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lastRenderedPageBreak/>
              <w:t>Работники</w:t>
            </w:r>
          </w:p>
        </w:tc>
        <w:tc>
          <w:tcPr>
            <w:tcW w:w="1985" w:type="dxa"/>
          </w:tcPr>
          <w:p w14:paraId="4724C357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6866C874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Физические лица, вступившие трудовые взаимоотношения с работодателем</w:t>
            </w:r>
          </w:p>
        </w:tc>
      </w:tr>
      <w:tr w:rsidR="009C6A8A" w:rsidRPr="00544078" w14:paraId="0391280D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8A073F0" w14:textId="77777777" w:rsidR="009C6A8A" w:rsidRPr="00CF22FC" w:rsidRDefault="009C6A8A" w:rsidP="00BF00ED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Регион присутствия</w:t>
            </w:r>
          </w:p>
        </w:tc>
        <w:tc>
          <w:tcPr>
            <w:tcW w:w="1985" w:type="dxa"/>
          </w:tcPr>
          <w:p w14:paraId="0E8C85BF" w14:textId="77777777" w:rsidR="009C6A8A" w:rsidRPr="00CF22FC" w:rsidRDefault="009C6A8A" w:rsidP="00BF00ED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3FF3B5C5" w14:textId="77777777" w:rsidR="009C6A8A" w:rsidRPr="00CF22FC" w:rsidRDefault="009C6A8A" w:rsidP="00506A89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Территория, на которой Компания осуществляет хозяйственную деятельность</w:t>
            </w:r>
          </w:p>
        </w:tc>
      </w:tr>
      <w:tr w:rsidR="009C6A8A" w:rsidRPr="00544078" w14:paraId="12F24B31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2BA3A42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Специальная оценка условий труда </w:t>
            </w:r>
          </w:p>
        </w:tc>
        <w:tc>
          <w:tcPr>
            <w:tcW w:w="1985" w:type="dxa"/>
          </w:tcPr>
          <w:p w14:paraId="6D59F760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СОУТ</w:t>
            </w:r>
          </w:p>
        </w:tc>
        <w:tc>
          <w:tcPr>
            <w:tcW w:w="5094" w:type="dxa"/>
          </w:tcPr>
          <w:p w14:paraId="2F741264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Единый комплекс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</w:t>
            </w:r>
          </w:p>
        </w:tc>
      </w:tr>
      <w:tr w:rsidR="009C6A8A" w:rsidRPr="00544078" w14:paraId="7FDD6F5A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43B4780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Устойчивое развитие </w:t>
            </w:r>
          </w:p>
        </w:tc>
        <w:tc>
          <w:tcPr>
            <w:tcW w:w="1985" w:type="dxa"/>
          </w:tcPr>
          <w:p w14:paraId="2132FC41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-</w:t>
            </w:r>
          </w:p>
        </w:tc>
        <w:tc>
          <w:tcPr>
            <w:tcW w:w="5094" w:type="dxa"/>
          </w:tcPr>
          <w:p w14:paraId="3C03FBBE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Развитие общества, которое удовлетворяет потребностям сегодняшнего дня, не угрожая возможности будущих поколений удовлетворять их потребности</w:t>
            </w:r>
          </w:p>
        </w:tc>
      </w:tr>
      <w:tr w:rsidR="009C6A8A" w:rsidRPr="00544078" w14:paraId="0EA4BCBF" w14:textId="77777777" w:rsidTr="00E116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6D05CCE6" w14:textId="77777777" w:rsidR="009C6A8A" w:rsidRPr="00CF22FC" w:rsidRDefault="009C6A8A" w:rsidP="0012342B">
            <w:pPr>
              <w:spacing w:line="276" w:lineRule="auto"/>
              <w:jc w:val="left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 xml:space="preserve">Цели в области устойчивого развития Организации Объединенных Наций </w:t>
            </w:r>
          </w:p>
        </w:tc>
        <w:tc>
          <w:tcPr>
            <w:tcW w:w="1985" w:type="dxa"/>
          </w:tcPr>
          <w:p w14:paraId="1292817A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ЦУР ООН</w:t>
            </w:r>
          </w:p>
        </w:tc>
        <w:tc>
          <w:tcPr>
            <w:tcW w:w="5094" w:type="dxa"/>
          </w:tcPr>
          <w:p w14:paraId="197DEAC8" w14:textId="77777777" w:rsidR="009C6A8A" w:rsidRPr="00CF22FC" w:rsidRDefault="009C6A8A" w:rsidP="0012342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CF22FC">
              <w:rPr>
                <w:rFonts w:asciiTheme="minorHAnsi" w:hAnsiTheme="minorHAnsi"/>
                <w:color w:val="000000" w:themeColor="text1"/>
              </w:rPr>
              <w:t>17 целей, принятых в составе Повестки дня в области устойчивого развития до 2030 года Генеральной Ассамблеей ООН, направленные на сохранение ресурсов планеты и обеспечение благополучия для всех и содержащие ряд показателей̆, которые должны быть достигнуты в мире в течение 15 лет (с 2015 года)</w:t>
            </w:r>
          </w:p>
        </w:tc>
      </w:tr>
    </w:tbl>
    <w:p w14:paraId="65B5F673" w14:textId="148CCC95" w:rsidR="00875BE1" w:rsidRPr="00CF22FC" w:rsidRDefault="00875BE1" w:rsidP="00997B1F">
      <w:pPr>
        <w:rPr>
          <w:rFonts w:asciiTheme="minorHAnsi" w:hAnsiTheme="minorHAnsi"/>
        </w:rPr>
      </w:pPr>
    </w:p>
    <w:p w14:paraId="2CEAA819" w14:textId="0AB3F376" w:rsidR="00875BE1" w:rsidRPr="00DF1DF5" w:rsidRDefault="00875BE1" w:rsidP="006175C3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43" w:name="_Toc144893750"/>
      <w:bookmarkStart w:id="44" w:name="_Toc149754198"/>
      <w:r w:rsidRPr="00DF1DF5">
        <w:rPr>
          <w:rFonts w:asciiTheme="minorHAnsi" w:hAnsiTheme="minorHAnsi"/>
          <w:color w:val="FF8427" w:themeColor="accent4"/>
          <w:sz w:val="24"/>
        </w:rPr>
        <w:t>Реализация Политики</w:t>
      </w:r>
      <w:bookmarkEnd w:id="43"/>
      <w:bookmarkEnd w:id="44"/>
    </w:p>
    <w:p w14:paraId="413F8114" w14:textId="585705BE" w:rsidR="00875BE1" w:rsidRPr="00CF22FC" w:rsidRDefault="00875BE1" w:rsidP="00875BE1">
      <w:pPr>
        <w:rPr>
          <w:rFonts w:asciiTheme="minorHAnsi" w:hAnsiTheme="minorHAnsi"/>
          <w:color w:val="000000" w:themeColor="text1"/>
        </w:rPr>
      </w:pPr>
      <w:r w:rsidRPr="00CF22FC">
        <w:rPr>
          <w:rFonts w:asciiTheme="minorHAnsi" w:hAnsiTheme="minorHAnsi"/>
          <w:color w:val="000000" w:themeColor="text1"/>
        </w:rPr>
        <w:t>Настоящая Политика распространяется на все бизнес-процессы и виды деятельности, осуществляемые Компанией.</w:t>
      </w:r>
    </w:p>
    <w:p w14:paraId="1D842DAE" w14:textId="44AFB964" w:rsidR="009E1CFB" w:rsidRPr="00CF22FC" w:rsidRDefault="009E1CFB" w:rsidP="009E1CFB">
      <w:pPr>
        <w:spacing w:line="276" w:lineRule="auto"/>
        <w:rPr>
          <w:rFonts w:asciiTheme="minorHAnsi" w:hAnsiTheme="minorHAnsi"/>
        </w:rPr>
      </w:pPr>
      <w:r w:rsidRPr="00CF22FC">
        <w:rPr>
          <w:rFonts w:asciiTheme="minorHAnsi" w:hAnsiTheme="minorHAnsi"/>
        </w:rPr>
        <w:t xml:space="preserve">Политика утверждается </w:t>
      </w:r>
      <w:r w:rsidR="002E2A2B" w:rsidRPr="002E2A2B">
        <w:rPr>
          <w:rFonts w:asciiTheme="minorHAnsi" w:hAnsiTheme="minorHAnsi"/>
        </w:rPr>
        <w:t>Филин</w:t>
      </w:r>
      <w:r w:rsidR="002E2A2B">
        <w:rPr>
          <w:rFonts w:asciiTheme="minorHAnsi" w:hAnsiTheme="minorHAnsi"/>
        </w:rPr>
        <w:t>ым</w:t>
      </w:r>
      <w:r w:rsidR="002E2A2B" w:rsidRPr="002E2A2B">
        <w:rPr>
          <w:rFonts w:asciiTheme="minorHAnsi" w:hAnsiTheme="minorHAnsi"/>
        </w:rPr>
        <w:t xml:space="preserve"> Алексе</w:t>
      </w:r>
      <w:r w:rsidR="002E2A2B">
        <w:rPr>
          <w:rFonts w:asciiTheme="minorHAnsi" w:hAnsiTheme="minorHAnsi"/>
        </w:rPr>
        <w:t>ем</w:t>
      </w:r>
      <w:r w:rsidR="002E2A2B" w:rsidRPr="002E2A2B">
        <w:rPr>
          <w:rFonts w:asciiTheme="minorHAnsi" w:hAnsiTheme="minorHAnsi"/>
        </w:rPr>
        <w:t xml:space="preserve"> Леонидович</w:t>
      </w:r>
      <w:r w:rsidR="002E2A2B">
        <w:rPr>
          <w:rFonts w:asciiTheme="minorHAnsi" w:hAnsiTheme="minorHAnsi"/>
        </w:rPr>
        <w:t xml:space="preserve">ем </w:t>
      </w:r>
      <w:r w:rsidR="007474BD" w:rsidRPr="00CF22FC">
        <w:rPr>
          <w:rFonts w:asciiTheme="minorHAnsi" w:hAnsiTheme="minorHAnsi"/>
          <w:color w:val="000000" w:themeColor="text1"/>
        </w:rPr>
        <w:t>и</w:t>
      </w:r>
      <w:r w:rsidRPr="00CF22FC">
        <w:rPr>
          <w:rFonts w:asciiTheme="minorHAnsi" w:hAnsiTheme="minorHAnsi"/>
        </w:rPr>
        <w:t xml:space="preserve"> подлежит периодическому пересмотру для обеспечения ее актуальности и соответствия текущим принципам и задачам Компании в области устойчивого развития</w:t>
      </w:r>
      <w:r w:rsidR="007474BD" w:rsidRPr="00CF22FC">
        <w:rPr>
          <w:rFonts w:asciiTheme="minorHAnsi" w:hAnsiTheme="minorHAnsi"/>
        </w:rPr>
        <w:t xml:space="preserve"> при изменении законодательства Российской Федерации и международных стандартов в области устойчивого развития</w:t>
      </w:r>
      <w:r w:rsidRPr="00CF22FC">
        <w:rPr>
          <w:rFonts w:asciiTheme="minorHAnsi" w:hAnsiTheme="minorHAnsi"/>
        </w:rPr>
        <w:t xml:space="preserve">. </w:t>
      </w:r>
    </w:p>
    <w:p w14:paraId="3C47A65F" w14:textId="4AC484E3" w:rsidR="00875BE1" w:rsidRPr="00CF22FC" w:rsidRDefault="00875BE1" w:rsidP="00875BE1">
      <w:pPr>
        <w:rPr>
          <w:rFonts w:asciiTheme="minorHAnsi" w:hAnsiTheme="minorHAnsi"/>
          <w:color w:val="000000" w:themeColor="text1"/>
        </w:rPr>
      </w:pPr>
      <w:r w:rsidRPr="00CF22FC">
        <w:rPr>
          <w:rFonts w:asciiTheme="minorHAnsi" w:hAnsiTheme="minorHAnsi"/>
          <w:color w:val="000000" w:themeColor="text1"/>
        </w:rPr>
        <w:t>Ответственность за внедрение и реализацию Политики, а также контроль за ее соблюдением в Компании возлагается</w:t>
      </w:r>
      <w:r w:rsidR="007D7295" w:rsidRPr="00CF22FC">
        <w:rPr>
          <w:rFonts w:asciiTheme="minorHAnsi" w:hAnsiTheme="minorHAnsi"/>
          <w:color w:val="000000" w:themeColor="text1"/>
        </w:rPr>
        <w:t xml:space="preserve"> на </w:t>
      </w:r>
      <w:r w:rsidR="002E2A2B" w:rsidRPr="002E2A2B">
        <w:rPr>
          <w:rFonts w:asciiTheme="minorHAnsi" w:hAnsiTheme="minorHAnsi"/>
        </w:rPr>
        <w:t>Филин</w:t>
      </w:r>
      <w:r w:rsidR="002E2A2B">
        <w:rPr>
          <w:rFonts w:asciiTheme="minorHAnsi" w:hAnsiTheme="minorHAnsi"/>
        </w:rPr>
        <w:t>а</w:t>
      </w:r>
      <w:r w:rsidR="002E2A2B" w:rsidRPr="002E2A2B">
        <w:rPr>
          <w:rFonts w:asciiTheme="minorHAnsi" w:hAnsiTheme="minorHAnsi"/>
        </w:rPr>
        <w:t xml:space="preserve"> Алексе</w:t>
      </w:r>
      <w:r w:rsidR="002E2A2B">
        <w:rPr>
          <w:rFonts w:asciiTheme="minorHAnsi" w:hAnsiTheme="minorHAnsi"/>
        </w:rPr>
        <w:t>я</w:t>
      </w:r>
      <w:r w:rsidR="002E2A2B" w:rsidRPr="002E2A2B">
        <w:rPr>
          <w:rFonts w:asciiTheme="minorHAnsi" w:hAnsiTheme="minorHAnsi"/>
        </w:rPr>
        <w:t xml:space="preserve"> Леонидович</w:t>
      </w:r>
      <w:r w:rsidR="002E2A2B">
        <w:rPr>
          <w:rFonts w:asciiTheme="minorHAnsi" w:hAnsiTheme="minorHAnsi"/>
        </w:rPr>
        <w:t>а</w:t>
      </w:r>
      <w:r w:rsidRPr="00CF22FC">
        <w:rPr>
          <w:rFonts w:asciiTheme="minorHAnsi" w:hAnsiTheme="minorHAnsi"/>
          <w:color w:val="000000" w:themeColor="text1"/>
        </w:rPr>
        <w:t>.</w:t>
      </w:r>
    </w:p>
    <w:p w14:paraId="605DA643" w14:textId="166270BA" w:rsidR="00085AB8" w:rsidRPr="00CF22FC" w:rsidRDefault="00875BE1" w:rsidP="00085AB8">
      <w:pPr>
        <w:rPr>
          <w:rFonts w:asciiTheme="minorHAnsi" w:hAnsiTheme="minorHAnsi"/>
          <w:color w:val="000000" w:themeColor="text1"/>
        </w:rPr>
      </w:pPr>
      <w:r w:rsidRPr="00CF22FC">
        <w:rPr>
          <w:rFonts w:asciiTheme="minorHAnsi" w:hAnsiTheme="minorHAnsi"/>
          <w:color w:val="000000" w:themeColor="text1"/>
        </w:rPr>
        <w:t xml:space="preserve">Внутренние нормативные документы Компании не должны противоречить настоящей Политике. </w:t>
      </w:r>
      <w:r w:rsidR="00085AB8" w:rsidRPr="00CF22FC">
        <w:rPr>
          <w:rFonts w:asciiTheme="minorHAnsi" w:hAnsiTheme="minorHAnsi"/>
        </w:rPr>
        <w:t>Положения Политики учитываются при разработке других внутренних документов Компании, обеспечивая гармоничную интеграцию.</w:t>
      </w:r>
    </w:p>
    <w:p w14:paraId="3D3FC19A" w14:textId="554A0CA4" w:rsidR="00201A79" w:rsidRPr="00CF22FC" w:rsidRDefault="00085AB8" w:rsidP="00201A79">
      <w:pPr>
        <w:rPr>
          <w:rFonts w:asciiTheme="minorHAnsi" w:hAnsiTheme="minorHAnsi"/>
          <w:color w:val="000000" w:themeColor="text1"/>
        </w:rPr>
      </w:pPr>
      <w:r w:rsidRPr="00CF22FC">
        <w:rPr>
          <w:rFonts w:asciiTheme="minorHAnsi" w:hAnsiTheme="minorHAnsi"/>
          <w:color w:val="000000" w:themeColor="text1"/>
        </w:rPr>
        <w:t>Компания</w:t>
      </w:r>
      <w:r w:rsidR="00201A79" w:rsidRPr="00CF22FC">
        <w:rPr>
          <w:rFonts w:asciiTheme="minorHAnsi" w:hAnsiTheme="minorHAnsi"/>
        </w:rPr>
        <w:t xml:space="preserve"> </w:t>
      </w:r>
      <w:r w:rsidR="00201A79" w:rsidRPr="00CF22FC">
        <w:rPr>
          <w:rFonts w:asciiTheme="minorHAnsi" w:hAnsiTheme="minorHAnsi"/>
          <w:color w:val="000000" w:themeColor="text1"/>
        </w:rPr>
        <w:t>ожидает соблюдения принципов, изложенных в настоящей Политике, от работников Компании, подрядных организаций и деловых партнеров.</w:t>
      </w:r>
    </w:p>
    <w:p w14:paraId="53690744" w14:textId="0FEF6B57" w:rsidR="00201A79" w:rsidRPr="00CF22FC" w:rsidRDefault="00201A79" w:rsidP="00201A79">
      <w:pPr>
        <w:rPr>
          <w:rFonts w:asciiTheme="minorHAnsi" w:hAnsiTheme="minorHAnsi"/>
          <w:color w:val="000000" w:themeColor="text1"/>
        </w:rPr>
      </w:pPr>
      <w:r w:rsidRPr="00CF22FC">
        <w:rPr>
          <w:rFonts w:asciiTheme="minorHAnsi" w:hAnsiTheme="minorHAnsi"/>
          <w:color w:val="000000" w:themeColor="text1"/>
        </w:rPr>
        <w:lastRenderedPageBreak/>
        <w:t xml:space="preserve">Настоящая Политика вступает в силу с даты ее утверждения. </w:t>
      </w:r>
    </w:p>
    <w:p w14:paraId="5970BB10" w14:textId="059447C6" w:rsidR="00875BE1" w:rsidRPr="00167588" w:rsidRDefault="00875BE1" w:rsidP="006175C3">
      <w:pPr>
        <w:pStyle w:val="1"/>
        <w:numPr>
          <w:ilvl w:val="0"/>
          <w:numId w:val="2"/>
        </w:numPr>
        <w:rPr>
          <w:rFonts w:asciiTheme="minorHAnsi" w:hAnsiTheme="minorHAnsi"/>
          <w:color w:val="FF8427" w:themeColor="accent4"/>
          <w:sz w:val="24"/>
        </w:rPr>
      </w:pPr>
      <w:bookmarkStart w:id="45" w:name="_Toc144893752"/>
      <w:bookmarkStart w:id="46" w:name="_Toc149754199"/>
      <w:r w:rsidRPr="00167588">
        <w:rPr>
          <w:rFonts w:asciiTheme="minorHAnsi" w:hAnsiTheme="minorHAnsi"/>
          <w:color w:val="FF8427" w:themeColor="accent4"/>
          <w:sz w:val="24"/>
        </w:rPr>
        <w:t>Связанные документы</w:t>
      </w:r>
      <w:bookmarkEnd w:id="45"/>
      <w:bookmarkEnd w:id="46"/>
    </w:p>
    <w:p w14:paraId="54C5310C" w14:textId="13028496" w:rsidR="00875BE1" w:rsidRPr="00CF22FC" w:rsidRDefault="00875BE1" w:rsidP="00875BE1">
      <w:pPr>
        <w:rPr>
          <w:rFonts w:asciiTheme="minorHAnsi" w:hAnsiTheme="minorHAnsi"/>
          <w:color w:val="000000" w:themeColor="text1"/>
        </w:rPr>
      </w:pPr>
      <w:r w:rsidRPr="00CF22FC">
        <w:rPr>
          <w:rFonts w:asciiTheme="minorHAnsi" w:hAnsiTheme="minorHAnsi"/>
          <w:color w:val="000000" w:themeColor="text1"/>
        </w:rPr>
        <w:t xml:space="preserve">Для эффективной реализации принципов устойчивого развития </w:t>
      </w:r>
      <w:r w:rsidR="005A3C96">
        <w:rPr>
          <w:rFonts w:asciiTheme="minorHAnsi" w:hAnsiTheme="minorHAnsi"/>
        </w:rPr>
        <w:t>ООО «ИСТКУЛЬТ КОСТРОМА»</w:t>
      </w:r>
      <w:r w:rsidR="00167588">
        <w:rPr>
          <w:rFonts w:asciiTheme="minorHAnsi" w:hAnsiTheme="minorHAnsi"/>
        </w:rPr>
        <w:t xml:space="preserve"> </w:t>
      </w:r>
      <w:r w:rsidRPr="00CF22FC">
        <w:rPr>
          <w:rFonts w:asciiTheme="minorHAnsi" w:hAnsiTheme="minorHAnsi"/>
          <w:color w:val="000000" w:themeColor="text1"/>
        </w:rPr>
        <w:t>руководствуется следующими</w:t>
      </w:r>
      <w:r w:rsidR="00AF3D22">
        <w:rPr>
          <w:rFonts w:asciiTheme="minorHAnsi" w:hAnsiTheme="minorHAnsi"/>
          <w:color w:val="000000" w:themeColor="text1"/>
        </w:rPr>
        <w:t xml:space="preserve"> международными и национальными</w:t>
      </w:r>
      <w:r w:rsidR="00282294">
        <w:rPr>
          <w:rFonts w:asciiTheme="minorHAnsi" w:hAnsiTheme="minorHAnsi"/>
          <w:color w:val="000000" w:themeColor="text1"/>
        </w:rPr>
        <w:t xml:space="preserve"> </w:t>
      </w:r>
      <w:r w:rsidR="002F07B9">
        <w:rPr>
          <w:rFonts w:asciiTheme="minorHAnsi" w:hAnsiTheme="minorHAnsi"/>
          <w:color w:val="000000" w:themeColor="text1"/>
        </w:rPr>
        <w:t xml:space="preserve">нормативными </w:t>
      </w:r>
      <w:r w:rsidRPr="00CF22FC">
        <w:rPr>
          <w:rFonts w:asciiTheme="minorHAnsi" w:hAnsiTheme="minorHAnsi"/>
          <w:color w:val="000000" w:themeColor="text1"/>
        </w:rPr>
        <w:t>документами и стандартами:</w:t>
      </w:r>
    </w:p>
    <w:tbl>
      <w:tblPr>
        <w:tblStyle w:val="af1"/>
        <w:tblW w:w="9358" w:type="dxa"/>
        <w:tblLook w:val="04A0" w:firstRow="1" w:lastRow="0" w:firstColumn="1" w:lastColumn="0" w:noHBand="0" w:noVBand="1"/>
      </w:tblPr>
      <w:tblGrid>
        <w:gridCol w:w="1413"/>
        <w:gridCol w:w="7945"/>
      </w:tblGrid>
      <w:tr w:rsidR="00875BE1" w:rsidRPr="00544078" w14:paraId="3BA8A35A" w14:textId="77777777" w:rsidTr="00420E5D">
        <w:trPr>
          <w:trHeight w:val="368"/>
        </w:trPr>
        <w:tc>
          <w:tcPr>
            <w:tcW w:w="1413" w:type="dxa"/>
            <w:shd w:val="clear" w:color="auto" w:fill="FFE4B5" w:themeFill="accent2" w:themeFillTint="66"/>
          </w:tcPr>
          <w:p w14:paraId="2BF78A34" w14:textId="77777777" w:rsidR="00875BE1" w:rsidRPr="00AF3D22" w:rsidRDefault="00875BE1" w:rsidP="00BA5C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AF3D22">
              <w:rPr>
                <w:rFonts w:asciiTheme="minorHAnsi" w:hAnsiTheme="minorHAnsi"/>
                <w:b/>
                <w:color w:val="000000" w:themeColor="text1"/>
                <w:sz w:val="24"/>
              </w:rPr>
              <w:t>№</w:t>
            </w:r>
          </w:p>
        </w:tc>
        <w:tc>
          <w:tcPr>
            <w:tcW w:w="7945" w:type="dxa"/>
            <w:shd w:val="clear" w:color="auto" w:fill="FFE4B5" w:themeFill="accent2" w:themeFillTint="66"/>
          </w:tcPr>
          <w:p w14:paraId="527DB57F" w14:textId="77777777" w:rsidR="00875BE1" w:rsidRPr="00AF3D22" w:rsidRDefault="00875BE1" w:rsidP="00BA5C70">
            <w:pPr>
              <w:jc w:val="center"/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 w:rsidRPr="00AF3D22">
              <w:rPr>
                <w:rFonts w:asciiTheme="minorHAnsi" w:hAnsiTheme="minorHAnsi"/>
                <w:b/>
                <w:color w:val="000000" w:themeColor="text1"/>
                <w:sz w:val="24"/>
              </w:rPr>
              <w:t>Наименование документа</w:t>
            </w:r>
          </w:p>
        </w:tc>
      </w:tr>
      <w:tr w:rsidR="00875BE1" w:rsidRPr="00544078" w14:paraId="5C574B7F" w14:textId="77777777" w:rsidTr="00BA5C70">
        <w:trPr>
          <w:trHeight w:val="359"/>
        </w:trPr>
        <w:tc>
          <w:tcPr>
            <w:tcW w:w="1413" w:type="dxa"/>
          </w:tcPr>
          <w:p w14:paraId="4F8F81D8" w14:textId="77777777" w:rsidR="00875BE1" w:rsidRPr="00BF5A8E" w:rsidRDefault="00875BE1" w:rsidP="00BA5C7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945" w:type="dxa"/>
          </w:tcPr>
          <w:p w14:paraId="4F75269E" w14:textId="77777777" w:rsidR="00875BE1" w:rsidRPr="00BF5A8E" w:rsidRDefault="00875BE1" w:rsidP="00BA5C7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Цели в области устойчивого развития Организации Объединенных Наций</w:t>
            </w:r>
          </w:p>
        </w:tc>
      </w:tr>
      <w:tr w:rsidR="00875BE1" w:rsidRPr="00544078" w14:paraId="4EFFD36E" w14:textId="77777777" w:rsidTr="00BA5C70">
        <w:trPr>
          <w:trHeight w:val="368"/>
        </w:trPr>
        <w:tc>
          <w:tcPr>
            <w:tcW w:w="1413" w:type="dxa"/>
          </w:tcPr>
          <w:p w14:paraId="1BF827A6" w14:textId="77777777" w:rsidR="00875BE1" w:rsidRPr="00BF5A8E" w:rsidRDefault="00875BE1" w:rsidP="00BA5C7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945" w:type="dxa"/>
          </w:tcPr>
          <w:p w14:paraId="1A15BCFC" w14:textId="77777777" w:rsidR="00875BE1" w:rsidRPr="00BF5A8E" w:rsidRDefault="00875BE1" w:rsidP="00BA5C70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Десять принципов Глобального договора Организации Объединенных Наций</w:t>
            </w:r>
          </w:p>
        </w:tc>
      </w:tr>
      <w:tr w:rsidR="00875BE1" w:rsidRPr="00544078" w14:paraId="162055A9" w14:textId="77777777" w:rsidTr="00BA5C70">
        <w:trPr>
          <w:trHeight w:val="368"/>
        </w:trPr>
        <w:tc>
          <w:tcPr>
            <w:tcW w:w="1413" w:type="dxa"/>
          </w:tcPr>
          <w:p w14:paraId="25F22E69" w14:textId="3A4A5FA9" w:rsidR="00875BE1" w:rsidRPr="00BF5A8E" w:rsidRDefault="006567D6" w:rsidP="00BA5C7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945" w:type="dxa"/>
          </w:tcPr>
          <w:p w14:paraId="56EB2612" w14:textId="77777777" w:rsidR="00875BE1" w:rsidRPr="00BF5A8E" w:rsidRDefault="00875BE1" w:rsidP="00BA5C70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Декларация Международной организации труда «Об основополагающих принципах и правах в сфере труда» (принята в г. Женеве 18.06.1998)</w:t>
            </w:r>
          </w:p>
        </w:tc>
      </w:tr>
      <w:tr w:rsidR="00875BE1" w:rsidRPr="00544078" w14:paraId="45960ADF" w14:textId="77777777" w:rsidTr="00BA5C70">
        <w:trPr>
          <w:trHeight w:val="368"/>
        </w:trPr>
        <w:tc>
          <w:tcPr>
            <w:tcW w:w="1413" w:type="dxa"/>
          </w:tcPr>
          <w:p w14:paraId="7182F50E" w14:textId="74F6E24C" w:rsidR="00875BE1" w:rsidRPr="00BF5A8E" w:rsidRDefault="006567D6" w:rsidP="00BA5C7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945" w:type="dxa"/>
          </w:tcPr>
          <w:p w14:paraId="480010EC" w14:textId="77777777" w:rsidR="00875BE1" w:rsidRPr="00BF5A8E" w:rsidRDefault="00875BE1" w:rsidP="00BA5C70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Декларация Рио-де-Жанейро по окружающей среде и развитию (принята на Конференции ООН по окружающей среде и развитию в Рио-де-Жанейро 3–14 июня 1992 года)</w:t>
            </w:r>
          </w:p>
        </w:tc>
      </w:tr>
      <w:tr w:rsidR="00875BE1" w:rsidRPr="00544078" w14:paraId="18913C8D" w14:textId="77777777" w:rsidTr="00BA5C70">
        <w:trPr>
          <w:trHeight w:val="368"/>
        </w:trPr>
        <w:tc>
          <w:tcPr>
            <w:tcW w:w="1413" w:type="dxa"/>
          </w:tcPr>
          <w:p w14:paraId="7461A6F1" w14:textId="48E7E60A" w:rsidR="00875BE1" w:rsidRPr="00BF5A8E" w:rsidRDefault="00505143" w:rsidP="00BA5C7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945" w:type="dxa"/>
          </w:tcPr>
          <w:p w14:paraId="614E6BFA" w14:textId="77777777" w:rsidR="00875BE1" w:rsidRPr="00BF5A8E" w:rsidRDefault="00875BE1" w:rsidP="00BA5C70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 xml:space="preserve">Конституция Российской Федерации </w:t>
            </w:r>
          </w:p>
        </w:tc>
      </w:tr>
      <w:tr w:rsidR="00875BE1" w:rsidRPr="00544078" w14:paraId="29D014C7" w14:textId="77777777" w:rsidTr="00BA5C70">
        <w:trPr>
          <w:trHeight w:val="368"/>
        </w:trPr>
        <w:tc>
          <w:tcPr>
            <w:tcW w:w="1413" w:type="dxa"/>
          </w:tcPr>
          <w:p w14:paraId="16CCA1D3" w14:textId="1E7EDA2D" w:rsidR="00875BE1" w:rsidRPr="00BF5A8E" w:rsidRDefault="00505143" w:rsidP="00BA5C70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945" w:type="dxa"/>
          </w:tcPr>
          <w:p w14:paraId="4368E2C2" w14:textId="77777777" w:rsidR="00875BE1" w:rsidRPr="00BF5A8E" w:rsidRDefault="00875BE1" w:rsidP="00BA5C70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Трудовой кодекс Российской Федерации</w:t>
            </w:r>
          </w:p>
        </w:tc>
      </w:tr>
      <w:tr w:rsidR="00011018" w:rsidRPr="00544078" w14:paraId="7E57A654" w14:textId="77777777" w:rsidTr="00BA5C70">
        <w:trPr>
          <w:trHeight w:val="368"/>
        </w:trPr>
        <w:tc>
          <w:tcPr>
            <w:tcW w:w="1413" w:type="dxa"/>
          </w:tcPr>
          <w:p w14:paraId="1C2664FA" w14:textId="242B651B" w:rsidR="00011018" w:rsidRPr="00BF5A8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945" w:type="dxa"/>
          </w:tcPr>
          <w:p w14:paraId="07FC8A70" w14:textId="3A95B5EE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Водный кодекс Российской Федерации от 03.06.2006 № 74-ФЗ</w:t>
            </w:r>
          </w:p>
        </w:tc>
      </w:tr>
      <w:tr w:rsidR="00011018" w:rsidRPr="00544078" w14:paraId="0FEA0A33" w14:textId="77777777" w:rsidTr="00BA5C70">
        <w:trPr>
          <w:trHeight w:val="368"/>
        </w:trPr>
        <w:tc>
          <w:tcPr>
            <w:tcW w:w="1413" w:type="dxa"/>
          </w:tcPr>
          <w:p w14:paraId="33AAE7FB" w14:textId="37FD7EAE" w:rsidR="00011018" w:rsidRPr="00BF5A8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945" w:type="dxa"/>
          </w:tcPr>
          <w:p w14:paraId="3E925C41" w14:textId="1C71357E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Земельный кодекс Российской Федерации от 25.10.2001 № 136-ФЗ</w:t>
            </w:r>
          </w:p>
        </w:tc>
      </w:tr>
      <w:tr w:rsidR="00011018" w:rsidRPr="00544078" w14:paraId="64FF540A" w14:textId="77777777" w:rsidTr="00BA5C70">
        <w:trPr>
          <w:trHeight w:val="368"/>
        </w:trPr>
        <w:tc>
          <w:tcPr>
            <w:tcW w:w="1413" w:type="dxa"/>
          </w:tcPr>
          <w:p w14:paraId="7F966C0A" w14:textId="499931E5" w:rsidR="00011018" w:rsidRPr="00BF5A8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945" w:type="dxa"/>
          </w:tcPr>
          <w:p w14:paraId="48BBBAF0" w14:textId="77777777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Федеральный закон Российской Федерации от 7 февраля 1992 года № 2300-1 «О защите прав потребителей»</w:t>
            </w:r>
          </w:p>
        </w:tc>
      </w:tr>
      <w:tr w:rsidR="00011018" w:rsidRPr="00544078" w14:paraId="33ADFA2F" w14:textId="77777777" w:rsidTr="00BA5C70">
        <w:trPr>
          <w:trHeight w:val="368"/>
        </w:trPr>
        <w:tc>
          <w:tcPr>
            <w:tcW w:w="1413" w:type="dxa"/>
          </w:tcPr>
          <w:p w14:paraId="3247EF15" w14:textId="4759A414" w:rsidR="00011018" w:rsidRPr="00BF5A8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945" w:type="dxa"/>
          </w:tcPr>
          <w:p w14:paraId="0CABBE3E" w14:textId="77777777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Федеральный закон от 10.01.2002 № 7-ФЗ «Об охране окружающей среды»</w:t>
            </w:r>
          </w:p>
        </w:tc>
      </w:tr>
      <w:tr w:rsidR="00011018" w:rsidRPr="00544078" w14:paraId="67A64509" w14:textId="77777777" w:rsidTr="00BA5C70">
        <w:trPr>
          <w:trHeight w:val="368"/>
        </w:trPr>
        <w:tc>
          <w:tcPr>
            <w:tcW w:w="1413" w:type="dxa"/>
          </w:tcPr>
          <w:p w14:paraId="3463B69D" w14:textId="7CAE7800" w:rsidR="00011018" w:rsidRPr="00BF5A8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945" w:type="dxa"/>
          </w:tcPr>
          <w:p w14:paraId="70618132" w14:textId="77777777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Федеральный закон от 4 мая 1999 года № 96-ФЗ «Об охране атмосферного воздуха»</w:t>
            </w:r>
          </w:p>
        </w:tc>
      </w:tr>
      <w:tr w:rsidR="00011018" w:rsidRPr="00544078" w14:paraId="21B981E8" w14:textId="77777777" w:rsidTr="00BA5C70">
        <w:trPr>
          <w:trHeight w:val="368"/>
        </w:trPr>
        <w:tc>
          <w:tcPr>
            <w:tcW w:w="1413" w:type="dxa"/>
          </w:tcPr>
          <w:p w14:paraId="70B35D6F" w14:textId="5889F8B9" w:rsidR="00011018" w:rsidRPr="00BF5A8E" w:rsidDel="0024617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945" w:type="dxa"/>
          </w:tcPr>
          <w:p w14:paraId="2C144C22" w14:textId="4E64978C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Федеральный закон от 24.06.1998 № 89-ФЗ «Об отходах производства и потребления»</w:t>
            </w:r>
          </w:p>
        </w:tc>
      </w:tr>
      <w:tr w:rsidR="00011018" w:rsidRPr="00544078" w14:paraId="207870E1" w14:textId="77777777" w:rsidTr="00BA5C70">
        <w:trPr>
          <w:trHeight w:val="368"/>
        </w:trPr>
        <w:tc>
          <w:tcPr>
            <w:tcW w:w="1413" w:type="dxa"/>
          </w:tcPr>
          <w:p w14:paraId="3209AD39" w14:textId="2C32F3F8" w:rsidR="00011018" w:rsidRPr="00BF5A8E" w:rsidRDefault="00B401BC" w:rsidP="00011018">
            <w:pPr>
              <w:jc w:val="center"/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945" w:type="dxa"/>
          </w:tcPr>
          <w:p w14:paraId="3847403F" w14:textId="4861338E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Федеральный закон от 23.11.2009 № 261-ФЗ «Об энергосбережении и о  повышении энергетической эффективности, и в внесении изменений в отдельные законодательные акты Российской Федерации»</w:t>
            </w:r>
          </w:p>
        </w:tc>
      </w:tr>
      <w:tr w:rsidR="00011018" w:rsidRPr="00544078" w14:paraId="5762E94D" w14:textId="77777777" w:rsidTr="00BA5C70">
        <w:trPr>
          <w:trHeight w:val="368"/>
        </w:trPr>
        <w:tc>
          <w:tcPr>
            <w:tcW w:w="1413" w:type="dxa"/>
          </w:tcPr>
          <w:p w14:paraId="64B954AE" w14:textId="305F4209" w:rsidR="00011018" w:rsidRPr="00BF5A8E" w:rsidRDefault="00B401BC" w:rsidP="00011018">
            <w:pPr>
              <w:jc w:val="center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noProof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945" w:type="dxa"/>
          </w:tcPr>
          <w:p w14:paraId="34F28847" w14:textId="77777777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Федеральный закон от 2 июля 2021 г. № 296-ФЗ «Об ограничении выбросов парниковых газов»</w:t>
            </w:r>
          </w:p>
        </w:tc>
      </w:tr>
      <w:tr w:rsidR="00011018" w:rsidRPr="00282294" w14:paraId="6B09B47E" w14:textId="77777777" w:rsidTr="00BA5C70">
        <w:trPr>
          <w:trHeight w:val="368"/>
        </w:trPr>
        <w:tc>
          <w:tcPr>
            <w:tcW w:w="1413" w:type="dxa"/>
          </w:tcPr>
          <w:p w14:paraId="436912CF" w14:textId="0D7F819D" w:rsidR="00011018" w:rsidRPr="00BF5A8E" w:rsidRDefault="00B401BC" w:rsidP="000110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7945" w:type="dxa"/>
          </w:tcPr>
          <w:p w14:paraId="31036A17" w14:textId="045D7298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 xml:space="preserve">Федеральный закон </w:t>
            </w:r>
            <w:r w:rsidR="00EB2137" w:rsidRPr="00BF5A8E">
              <w:rPr>
                <w:rFonts w:asciiTheme="minorHAnsi" w:hAnsiTheme="minorHAnsi"/>
                <w:sz w:val="24"/>
                <w:szCs w:val="24"/>
              </w:rPr>
              <w:t xml:space="preserve">№116 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>от 21.07.1997 «О промышленной безопасности опасных производственных объектов»</w:t>
            </w:r>
          </w:p>
        </w:tc>
      </w:tr>
      <w:tr w:rsidR="00011018" w:rsidRPr="00282294" w14:paraId="4571FF48" w14:textId="77777777" w:rsidTr="00BA5C70">
        <w:trPr>
          <w:trHeight w:val="368"/>
        </w:trPr>
        <w:tc>
          <w:tcPr>
            <w:tcW w:w="1413" w:type="dxa"/>
          </w:tcPr>
          <w:p w14:paraId="6A39D755" w14:textId="59A72F0E" w:rsidR="00011018" w:rsidRPr="00BF5A8E" w:rsidRDefault="00B401BC" w:rsidP="000110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7945" w:type="dxa"/>
          </w:tcPr>
          <w:p w14:paraId="4806BC48" w14:textId="3C5C516B" w:rsidR="00011018" w:rsidRPr="00BF5A8E" w:rsidRDefault="005B0B88" w:rsidP="00EB2137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 xml:space="preserve">Федеральный закон </w:t>
            </w:r>
            <w:r w:rsidR="00EB2137" w:rsidRPr="00BF5A8E">
              <w:rPr>
                <w:rFonts w:asciiTheme="minorHAnsi" w:hAnsiTheme="minorHAnsi"/>
                <w:sz w:val="24"/>
                <w:szCs w:val="24"/>
              </w:rPr>
              <w:t xml:space="preserve">№426 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 xml:space="preserve">от 28.12.2013 «О специальной оценке условий труда» </w:t>
            </w:r>
            <w:r w:rsidR="009E7080" w:rsidRPr="00BF5A8E">
              <w:rPr>
                <w:rFonts w:asciiTheme="minorHAnsi" w:hAnsiTheme="minorHAnsi"/>
                <w:sz w:val="24"/>
                <w:szCs w:val="24"/>
              </w:rPr>
              <w:t>(с изменениями 01.09.2023)</w:t>
            </w:r>
          </w:p>
        </w:tc>
      </w:tr>
      <w:tr w:rsidR="00011018" w:rsidRPr="00282294" w14:paraId="669BDD2B" w14:textId="77777777" w:rsidTr="00BA5C70">
        <w:trPr>
          <w:trHeight w:val="368"/>
        </w:trPr>
        <w:tc>
          <w:tcPr>
            <w:tcW w:w="1413" w:type="dxa"/>
          </w:tcPr>
          <w:p w14:paraId="5C565AA3" w14:textId="40037096" w:rsidR="00011018" w:rsidRPr="00BF5A8E" w:rsidRDefault="00B401BC" w:rsidP="000110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7945" w:type="dxa"/>
          </w:tcPr>
          <w:p w14:paraId="77DFFA8D" w14:textId="147F5BBF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 xml:space="preserve">Постановление Правительства РФ </w:t>
            </w:r>
            <w:r w:rsidR="00EB2137" w:rsidRPr="00BF5A8E">
              <w:rPr>
                <w:rFonts w:asciiTheme="minorHAnsi" w:hAnsiTheme="minorHAnsi"/>
                <w:sz w:val="24"/>
                <w:szCs w:val="24"/>
              </w:rPr>
              <w:t>от 24.12.2021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 xml:space="preserve"> №2464 «О порядке обучения по охране труда и проверки знания требований охраны труда»</w:t>
            </w:r>
          </w:p>
        </w:tc>
      </w:tr>
      <w:tr w:rsidR="009E7080" w:rsidRPr="00282294" w14:paraId="2096CBD3" w14:textId="77777777" w:rsidTr="00BA5C70">
        <w:trPr>
          <w:trHeight w:val="368"/>
        </w:trPr>
        <w:tc>
          <w:tcPr>
            <w:tcW w:w="1413" w:type="dxa"/>
          </w:tcPr>
          <w:p w14:paraId="0CDB2351" w14:textId="259F280B" w:rsidR="009E7080" w:rsidRPr="00BF5A8E" w:rsidRDefault="00B401BC" w:rsidP="000110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45" w:type="dxa"/>
          </w:tcPr>
          <w:p w14:paraId="4DE68C07" w14:textId="7E9E1424" w:rsidR="009E7080" w:rsidRPr="00BF5A8E" w:rsidRDefault="009E7080" w:rsidP="009E7080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Приказ Министерства труда и социальной защиты от 29.10.2021 г.  №776 н «Об утверждении Примерного положения о системе управления охраной труда»</w:t>
            </w:r>
          </w:p>
        </w:tc>
      </w:tr>
      <w:tr w:rsidR="00011018" w:rsidRPr="00282294" w14:paraId="7DCAB169" w14:textId="77777777" w:rsidTr="00BA5C70">
        <w:trPr>
          <w:trHeight w:val="368"/>
        </w:trPr>
        <w:tc>
          <w:tcPr>
            <w:tcW w:w="1413" w:type="dxa"/>
          </w:tcPr>
          <w:p w14:paraId="1DD1CEE6" w14:textId="09E29FF2" w:rsidR="00011018" w:rsidRPr="00BF5A8E" w:rsidRDefault="00B401BC" w:rsidP="000110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19</w:t>
            </w:r>
          </w:p>
        </w:tc>
        <w:tc>
          <w:tcPr>
            <w:tcW w:w="7945" w:type="dxa"/>
          </w:tcPr>
          <w:p w14:paraId="14FB0A66" w14:textId="61E18E77" w:rsidR="00011018" w:rsidRPr="00BF5A8E" w:rsidRDefault="00011018" w:rsidP="0001101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Приказ Министерс</w:t>
            </w:r>
            <w:r w:rsidR="009E7080" w:rsidRPr="00BF5A8E">
              <w:rPr>
                <w:rFonts w:asciiTheme="minorHAnsi" w:hAnsiTheme="minorHAnsi"/>
                <w:sz w:val="24"/>
                <w:szCs w:val="24"/>
              </w:rPr>
              <w:t>тва труда и социальной защиты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E7080" w:rsidRPr="00BF5A8E">
              <w:rPr>
                <w:rFonts w:asciiTheme="minorHAnsi" w:hAnsiTheme="minorHAnsi"/>
                <w:sz w:val="24"/>
                <w:szCs w:val="24"/>
              </w:rPr>
              <w:t>от 29.10.2021 г. №772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>н «</w:t>
            </w:r>
            <w:r w:rsidR="009E7080" w:rsidRPr="00BF5A8E">
              <w:rPr>
                <w:rFonts w:asciiTheme="minorHAnsi" w:hAnsiTheme="minorHAnsi"/>
                <w:sz w:val="24"/>
                <w:szCs w:val="24"/>
              </w:rPr>
              <w:t>Об утверждении основных требований к порядку разработки и содержанию правил и инструкций по охране труда, разрабатываемых работодателем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011018" w:rsidRPr="00282294" w14:paraId="48CDE8E9" w14:textId="77777777" w:rsidTr="00BA5C70">
        <w:trPr>
          <w:trHeight w:val="368"/>
        </w:trPr>
        <w:tc>
          <w:tcPr>
            <w:tcW w:w="1413" w:type="dxa"/>
          </w:tcPr>
          <w:p w14:paraId="2A01F9E9" w14:textId="1AAA2760" w:rsidR="00011018" w:rsidRPr="00BF5A8E" w:rsidRDefault="00B401BC" w:rsidP="00DA68E4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7945" w:type="dxa"/>
          </w:tcPr>
          <w:p w14:paraId="28DD31D8" w14:textId="70457FEC" w:rsidR="00011018" w:rsidRPr="00BF5A8E" w:rsidRDefault="00011018" w:rsidP="00011018">
            <w:pPr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 xml:space="preserve">Приказ Министерства труда и социальной защиты </w:t>
            </w:r>
            <w:r w:rsidR="005B0B88" w:rsidRPr="00BF5A8E">
              <w:rPr>
                <w:rFonts w:asciiTheme="minorHAnsi" w:hAnsiTheme="minorHAnsi"/>
                <w:sz w:val="24"/>
                <w:szCs w:val="24"/>
              </w:rPr>
              <w:t xml:space="preserve">от 20.04.2022 г. №22н 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B0B88" w:rsidRPr="00BF5A8E">
              <w:rPr>
                <w:rFonts w:asciiTheme="minorHAnsi" w:hAnsiTheme="minorHAnsi"/>
                <w:sz w:val="24"/>
                <w:szCs w:val="24"/>
              </w:rPr>
              <w:t>«</w:t>
            </w:r>
            <w:r w:rsidR="009E7080" w:rsidRPr="00BF5A8E">
              <w:rPr>
                <w:rFonts w:asciiTheme="minorHAnsi" w:hAnsiTheme="minorHAnsi"/>
                <w:sz w:val="24"/>
                <w:szCs w:val="24"/>
              </w:rPr>
    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    </w:r>
            <w:r w:rsidR="005B0B88" w:rsidRPr="00BF5A8E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</w:tr>
      <w:tr w:rsidR="00011018" w:rsidRPr="00282294" w14:paraId="026D7BDA" w14:textId="77777777" w:rsidTr="00BA5C70">
        <w:trPr>
          <w:trHeight w:val="368"/>
        </w:trPr>
        <w:tc>
          <w:tcPr>
            <w:tcW w:w="1413" w:type="dxa"/>
          </w:tcPr>
          <w:p w14:paraId="5DD2A2CE" w14:textId="13BAB0ED" w:rsidR="00011018" w:rsidRPr="00BF5A8E" w:rsidRDefault="00B401BC" w:rsidP="00011018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7945" w:type="dxa"/>
          </w:tcPr>
          <w:p w14:paraId="74BC9A04" w14:textId="6D6B3C64" w:rsidR="00011018" w:rsidRPr="00BF5A8E" w:rsidRDefault="000838D8" w:rsidP="00011018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BF5A8E">
              <w:rPr>
                <w:rFonts w:asciiTheme="minorHAnsi" w:hAnsiTheme="minorHAnsi"/>
                <w:sz w:val="24"/>
                <w:szCs w:val="24"/>
              </w:rPr>
              <w:t xml:space="preserve">Приказ </w:t>
            </w:r>
            <w:r w:rsidR="009E7080" w:rsidRPr="00BF5A8E">
              <w:rPr>
                <w:rFonts w:asciiTheme="minorHAnsi" w:hAnsiTheme="minorHAnsi"/>
                <w:sz w:val="24"/>
                <w:szCs w:val="24"/>
              </w:rPr>
              <w:t xml:space="preserve">Министерства здравоохранения </w:t>
            </w:r>
            <w:r w:rsidR="00011018" w:rsidRPr="00BF5A8E">
              <w:rPr>
                <w:rFonts w:asciiTheme="minorHAnsi" w:hAnsiTheme="minorHAnsi"/>
                <w:sz w:val="24"/>
                <w:szCs w:val="24"/>
              </w:rPr>
              <w:t xml:space="preserve">от 28.01.2021 г. №29н </w:t>
            </w:r>
            <w:r w:rsidRPr="00BF5A8E">
              <w:rPr>
                <w:rFonts w:asciiTheme="minorHAnsi" w:hAnsiTheme="minorHAnsi"/>
                <w:sz w:val="24"/>
                <w:szCs w:val="24"/>
              </w:rPr>
              <w:t>«Об утверждении Порядка проведения обязательных предварительных и периодических медицинских осмотров работников»</w:t>
            </w:r>
          </w:p>
        </w:tc>
      </w:tr>
    </w:tbl>
    <w:p w14:paraId="0B2A3BE7" w14:textId="7DE93B6C" w:rsidR="000838D8" w:rsidRPr="00282294" w:rsidRDefault="000838D8" w:rsidP="000838D8">
      <w:pPr>
        <w:spacing w:line="276" w:lineRule="auto"/>
        <w:rPr>
          <w:rFonts w:asciiTheme="minorHAnsi" w:hAnsiTheme="minorHAnsi"/>
          <w:lang w:eastAsia="ru-RU"/>
        </w:rPr>
      </w:pPr>
    </w:p>
    <w:sectPr w:rsidR="000838D8" w:rsidRPr="00282294" w:rsidSect="005057FF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662" w:right="850" w:bottom="1134" w:left="1701" w:header="708" w:footer="4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378B" w14:textId="77777777" w:rsidR="008877FB" w:rsidRDefault="008877FB" w:rsidP="00270FB2">
      <w:pPr>
        <w:spacing w:after="0"/>
      </w:pPr>
      <w:r>
        <w:separator/>
      </w:r>
    </w:p>
  </w:endnote>
  <w:endnote w:type="continuationSeparator" w:id="0">
    <w:p w14:paraId="0ED62443" w14:textId="77777777" w:rsidR="008877FB" w:rsidRDefault="008877FB" w:rsidP="00270FB2">
      <w:pPr>
        <w:spacing w:after="0"/>
      </w:pPr>
      <w:r>
        <w:continuationSeparator/>
      </w:r>
    </w:p>
  </w:endnote>
  <w:endnote w:type="continuationNotice" w:id="1">
    <w:p w14:paraId="708BAA0E" w14:textId="77777777" w:rsidR="008877FB" w:rsidRDefault="008877F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4"/>
      </w:rPr>
      <w:id w:val="566077557"/>
      <w:docPartObj>
        <w:docPartGallery w:val="Page Numbers (Bottom of Page)"/>
        <w:docPartUnique/>
      </w:docPartObj>
    </w:sdtPr>
    <w:sdtEndPr>
      <w:rPr>
        <w:rStyle w:val="aff4"/>
      </w:rPr>
    </w:sdtEndPr>
    <w:sdtContent>
      <w:p w14:paraId="36F73975" w14:textId="7BAE51BE" w:rsidR="00732838" w:rsidRDefault="00732838" w:rsidP="00EA4CA6">
        <w:pPr>
          <w:pStyle w:val="af"/>
          <w:framePr w:wrap="none" w:vAnchor="text" w:hAnchor="margin" w:xAlign="right" w:y="1"/>
          <w:rPr>
            <w:rStyle w:val="aff4"/>
          </w:rPr>
        </w:pPr>
        <w:r>
          <w:rPr>
            <w:rStyle w:val="aff4"/>
          </w:rPr>
          <w:fldChar w:fldCharType="begin"/>
        </w:r>
        <w:r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separate"/>
        </w:r>
        <w:r>
          <w:rPr>
            <w:rStyle w:val="aff4"/>
            <w:noProof/>
          </w:rPr>
          <w:t>3</w:t>
        </w:r>
        <w:r>
          <w:rPr>
            <w:rStyle w:val="aff4"/>
          </w:rPr>
          <w:fldChar w:fldCharType="end"/>
        </w:r>
      </w:p>
    </w:sdtContent>
  </w:sdt>
  <w:p w14:paraId="44989FA7" w14:textId="77777777" w:rsidR="00732838" w:rsidRDefault="00732838" w:rsidP="005057FF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f4"/>
      </w:rPr>
      <w:id w:val="-930728752"/>
      <w:docPartObj>
        <w:docPartGallery w:val="Page Numbers (Bottom of Page)"/>
        <w:docPartUnique/>
      </w:docPartObj>
    </w:sdtPr>
    <w:sdtEndPr>
      <w:rPr>
        <w:rStyle w:val="aff4"/>
        <w:rFonts w:ascii="Arial" w:hAnsi="Arial" w:cs="Arial"/>
        <w:sz w:val="20"/>
        <w:szCs w:val="20"/>
      </w:rPr>
    </w:sdtEndPr>
    <w:sdtContent>
      <w:p w14:paraId="0B2CA72A" w14:textId="0A490F2E" w:rsidR="00732838" w:rsidRDefault="00732838" w:rsidP="00EA4CA6">
        <w:pPr>
          <w:pStyle w:val="af"/>
          <w:framePr w:wrap="none" w:vAnchor="text" w:hAnchor="margin" w:xAlign="right" w:y="1"/>
          <w:rPr>
            <w:rStyle w:val="aff4"/>
          </w:rPr>
        </w:pPr>
        <w:r>
          <w:rPr>
            <w:rStyle w:val="aff4"/>
          </w:rPr>
          <w:fldChar w:fldCharType="begin"/>
        </w:r>
        <w:r>
          <w:rPr>
            <w:rStyle w:val="aff4"/>
          </w:rPr>
          <w:instrText xml:space="preserve"> PAGE </w:instrText>
        </w:r>
        <w:r>
          <w:rPr>
            <w:rStyle w:val="aff4"/>
          </w:rPr>
          <w:fldChar w:fldCharType="separate"/>
        </w:r>
        <w:r w:rsidR="00BF5A8E">
          <w:rPr>
            <w:rStyle w:val="aff4"/>
            <w:noProof/>
          </w:rPr>
          <w:t>13</w:t>
        </w:r>
        <w:r>
          <w:rPr>
            <w:rStyle w:val="aff4"/>
          </w:rPr>
          <w:fldChar w:fldCharType="end"/>
        </w:r>
      </w:p>
    </w:sdtContent>
  </w:sdt>
  <w:p w14:paraId="2FDE3DD4" w14:textId="7FF97668" w:rsidR="00732838" w:rsidRPr="001A611A" w:rsidRDefault="00732838" w:rsidP="001A611A">
    <w:pPr>
      <w:pStyle w:val="af"/>
      <w:ind w:right="360"/>
      <w:jc w:val="right"/>
      <w:rPr>
        <w:rFonts w:ascii="Arial" w:hAnsi="Arial" w:cs="Arial"/>
        <w:sz w:val="20"/>
        <w:szCs w:val="20"/>
      </w:rPr>
    </w:pPr>
  </w:p>
  <w:p w14:paraId="21244637" w14:textId="77777777" w:rsidR="00732838" w:rsidRDefault="00732838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7543" w14:textId="77777777" w:rsidR="00732838" w:rsidRDefault="00732838" w:rsidP="00FC6788">
    <w:pPr>
      <w:pStyle w:val="af"/>
      <w:jc w:val="center"/>
      <w:rPr>
        <w:rFonts w:ascii="Arial" w:hAnsi="Arial" w:cs="Arial"/>
        <w:color w:val="7F7F7F" w:themeColor="text1" w:themeTint="80"/>
        <w:sz w:val="20"/>
        <w:szCs w:val="20"/>
      </w:rPr>
    </w:pPr>
  </w:p>
  <w:p w14:paraId="4FF29A7D" w14:textId="77777777" w:rsidR="00732838" w:rsidRPr="001A611A" w:rsidRDefault="00732838" w:rsidP="00FC6788">
    <w:pPr>
      <w:pStyle w:val="af"/>
      <w:jc w:val="center"/>
      <w:rPr>
        <w:rFonts w:ascii="Arial" w:hAnsi="Arial" w:cs="Arial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97A29" w14:textId="77777777" w:rsidR="008877FB" w:rsidRDefault="008877FB" w:rsidP="00270FB2">
      <w:pPr>
        <w:spacing w:after="0"/>
      </w:pPr>
      <w:r>
        <w:separator/>
      </w:r>
    </w:p>
  </w:footnote>
  <w:footnote w:type="continuationSeparator" w:id="0">
    <w:p w14:paraId="1E7C142E" w14:textId="77777777" w:rsidR="008877FB" w:rsidRDefault="008877FB" w:rsidP="00270FB2">
      <w:pPr>
        <w:spacing w:after="0"/>
      </w:pPr>
      <w:r>
        <w:continuationSeparator/>
      </w:r>
    </w:p>
  </w:footnote>
  <w:footnote w:type="continuationNotice" w:id="1">
    <w:p w14:paraId="50C6A58A" w14:textId="77777777" w:rsidR="008877FB" w:rsidRDefault="008877F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F7F2" w14:textId="76ACFAE3" w:rsidR="00732838" w:rsidRPr="002D2687" w:rsidRDefault="005A3C96" w:rsidP="002D2687">
    <w:pPr>
      <w:pStyle w:val="ad"/>
    </w:pPr>
    <w:r>
      <w:rPr>
        <w:rFonts w:ascii="Arial" w:hAnsi="Arial" w:cs="Arial"/>
        <w:color w:val="808080" w:themeColor="background1" w:themeShade="80"/>
        <w:sz w:val="20"/>
        <w:szCs w:val="20"/>
      </w:rPr>
      <w:t>ООО «ИСТКУЛЬТ КОСТРОМА»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6FA"/>
    <w:multiLevelType w:val="hybridMultilevel"/>
    <w:tmpl w:val="347002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33C"/>
    <w:multiLevelType w:val="hybridMultilevel"/>
    <w:tmpl w:val="0D469A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820B3"/>
    <w:multiLevelType w:val="hybridMultilevel"/>
    <w:tmpl w:val="3F1211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738A4"/>
    <w:multiLevelType w:val="hybridMultilevel"/>
    <w:tmpl w:val="927AC3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678C5"/>
    <w:multiLevelType w:val="hybridMultilevel"/>
    <w:tmpl w:val="058AD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6C9"/>
    <w:multiLevelType w:val="multilevel"/>
    <w:tmpl w:val="C5E21E6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83E314B"/>
    <w:multiLevelType w:val="hybridMultilevel"/>
    <w:tmpl w:val="8B66510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8B446A9"/>
    <w:multiLevelType w:val="hybridMultilevel"/>
    <w:tmpl w:val="23E09D10"/>
    <w:lvl w:ilvl="0" w:tplc="041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A8747CF"/>
    <w:multiLevelType w:val="hybridMultilevel"/>
    <w:tmpl w:val="32F087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634B9"/>
    <w:multiLevelType w:val="hybridMultilevel"/>
    <w:tmpl w:val="E2F09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41FEC"/>
    <w:multiLevelType w:val="multilevel"/>
    <w:tmpl w:val="D6B44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8427" w:themeColor="accent4"/>
      </w:rPr>
    </w:lvl>
    <w:lvl w:ilvl="1">
      <w:start w:val="2"/>
      <w:numFmt w:val="decimal"/>
      <w:isLgl/>
      <w:lvlText w:val="%1.%2."/>
      <w:lvlJc w:val="left"/>
      <w:pPr>
        <w:ind w:left="2988" w:hanging="720"/>
      </w:pPr>
      <w:rPr>
        <w:rFonts w:hint="default"/>
        <w:sz w:val="28"/>
      </w:rPr>
    </w:lvl>
    <w:lvl w:ilvl="2">
      <w:start w:val="1"/>
      <w:numFmt w:val="decimal"/>
      <w:isLgl/>
      <w:lvlText w:val="%1.2.1."/>
      <w:lvlJc w:val="left"/>
      <w:pPr>
        <w:ind w:left="-5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5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8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4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4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4502" w:hanging="1800"/>
      </w:pPr>
      <w:rPr>
        <w:rFonts w:hint="default"/>
      </w:rPr>
    </w:lvl>
  </w:abstractNum>
  <w:abstractNum w:abstractNumId="11" w15:restartNumberingAfterBreak="0">
    <w:nsid w:val="3D1755D5"/>
    <w:multiLevelType w:val="hybridMultilevel"/>
    <w:tmpl w:val="4448CE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03397"/>
    <w:multiLevelType w:val="hybridMultilevel"/>
    <w:tmpl w:val="E0443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E05731"/>
    <w:multiLevelType w:val="hybridMultilevel"/>
    <w:tmpl w:val="54E677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36892"/>
    <w:multiLevelType w:val="hybridMultilevel"/>
    <w:tmpl w:val="C7EE87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F5229"/>
    <w:multiLevelType w:val="hybridMultilevel"/>
    <w:tmpl w:val="82AA2F3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20355"/>
    <w:multiLevelType w:val="hybridMultilevel"/>
    <w:tmpl w:val="E74853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C260B"/>
    <w:multiLevelType w:val="hybridMultilevel"/>
    <w:tmpl w:val="3F8401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1090E"/>
    <w:multiLevelType w:val="hybridMultilevel"/>
    <w:tmpl w:val="25CC636E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1043CA"/>
    <w:multiLevelType w:val="hybridMultilevel"/>
    <w:tmpl w:val="9B580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027E5"/>
    <w:multiLevelType w:val="hybridMultilevel"/>
    <w:tmpl w:val="6E60D4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40CA4"/>
    <w:multiLevelType w:val="hybridMultilevel"/>
    <w:tmpl w:val="255A5C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B7735"/>
    <w:multiLevelType w:val="hybridMultilevel"/>
    <w:tmpl w:val="1EF60C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120B0"/>
    <w:multiLevelType w:val="hybridMultilevel"/>
    <w:tmpl w:val="901AA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20"/>
  </w:num>
  <w:num w:numId="7">
    <w:abstractNumId w:val="21"/>
  </w:num>
  <w:num w:numId="8">
    <w:abstractNumId w:val="0"/>
  </w:num>
  <w:num w:numId="9">
    <w:abstractNumId w:val="22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8"/>
  </w:num>
  <w:num w:numId="17">
    <w:abstractNumId w:val="4"/>
  </w:num>
  <w:num w:numId="18">
    <w:abstractNumId w:val="19"/>
  </w:num>
  <w:num w:numId="19">
    <w:abstractNumId w:val="3"/>
  </w:num>
  <w:num w:numId="20">
    <w:abstractNumId w:val="14"/>
  </w:num>
  <w:num w:numId="21">
    <w:abstractNumId w:val="16"/>
  </w:num>
  <w:num w:numId="22">
    <w:abstractNumId w:val="8"/>
  </w:num>
  <w:num w:numId="23">
    <w:abstractNumId w:val="6"/>
  </w:num>
  <w:num w:numId="24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FB2"/>
    <w:rsid w:val="000000B7"/>
    <w:rsid w:val="00000DE6"/>
    <w:rsid w:val="00002E0B"/>
    <w:rsid w:val="0000395F"/>
    <w:rsid w:val="00004B51"/>
    <w:rsid w:val="00006D29"/>
    <w:rsid w:val="00010E64"/>
    <w:rsid w:val="00011018"/>
    <w:rsid w:val="00011117"/>
    <w:rsid w:val="00012A36"/>
    <w:rsid w:val="00026AA8"/>
    <w:rsid w:val="000321EC"/>
    <w:rsid w:val="0003433A"/>
    <w:rsid w:val="0003462D"/>
    <w:rsid w:val="00036CF9"/>
    <w:rsid w:val="00037C30"/>
    <w:rsid w:val="00053934"/>
    <w:rsid w:val="000566F1"/>
    <w:rsid w:val="000569B5"/>
    <w:rsid w:val="00057EA3"/>
    <w:rsid w:val="0006479B"/>
    <w:rsid w:val="00067631"/>
    <w:rsid w:val="000709C2"/>
    <w:rsid w:val="0007591B"/>
    <w:rsid w:val="00075FEF"/>
    <w:rsid w:val="000775F4"/>
    <w:rsid w:val="000777CF"/>
    <w:rsid w:val="00083850"/>
    <w:rsid w:val="000838D8"/>
    <w:rsid w:val="00085654"/>
    <w:rsid w:val="00085AB8"/>
    <w:rsid w:val="00086928"/>
    <w:rsid w:val="00096B61"/>
    <w:rsid w:val="00097AA2"/>
    <w:rsid w:val="000A05D2"/>
    <w:rsid w:val="000A68F1"/>
    <w:rsid w:val="000B0249"/>
    <w:rsid w:val="000B693F"/>
    <w:rsid w:val="000D18F9"/>
    <w:rsid w:val="000D69AB"/>
    <w:rsid w:val="000E0F49"/>
    <w:rsid w:val="000E1569"/>
    <w:rsid w:val="000E1579"/>
    <w:rsid w:val="000E20D2"/>
    <w:rsid w:val="000E48D7"/>
    <w:rsid w:val="000E4E56"/>
    <w:rsid w:val="000F2BA7"/>
    <w:rsid w:val="000F47F1"/>
    <w:rsid w:val="000F588A"/>
    <w:rsid w:val="000F68AA"/>
    <w:rsid w:val="0010191F"/>
    <w:rsid w:val="00101D49"/>
    <w:rsid w:val="001034B5"/>
    <w:rsid w:val="001055CB"/>
    <w:rsid w:val="0010561C"/>
    <w:rsid w:val="001101D8"/>
    <w:rsid w:val="00111368"/>
    <w:rsid w:val="00115230"/>
    <w:rsid w:val="001219F9"/>
    <w:rsid w:val="0012342B"/>
    <w:rsid w:val="00123806"/>
    <w:rsid w:val="00125784"/>
    <w:rsid w:val="00127176"/>
    <w:rsid w:val="00127E5A"/>
    <w:rsid w:val="00127FE3"/>
    <w:rsid w:val="001301E8"/>
    <w:rsid w:val="00130687"/>
    <w:rsid w:val="00142802"/>
    <w:rsid w:val="001466E0"/>
    <w:rsid w:val="001478B5"/>
    <w:rsid w:val="00154652"/>
    <w:rsid w:val="00155108"/>
    <w:rsid w:val="0016125F"/>
    <w:rsid w:val="0016127D"/>
    <w:rsid w:val="001632DB"/>
    <w:rsid w:val="00165425"/>
    <w:rsid w:val="00167588"/>
    <w:rsid w:val="0017007B"/>
    <w:rsid w:val="00171DBB"/>
    <w:rsid w:val="00171F4E"/>
    <w:rsid w:val="00173422"/>
    <w:rsid w:val="0017525A"/>
    <w:rsid w:val="00187558"/>
    <w:rsid w:val="001901BE"/>
    <w:rsid w:val="00192D6D"/>
    <w:rsid w:val="00194289"/>
    <w:rsid w:val="00196086"/>
    <w:rsid w:val="0019782D"/>
    <w:rsid w:val="001A000C"/>
    <w:rsid w:val="001A021C"/>
    <w:rsid w:val="001A611A"/>
    <w:rsid w:val="001B7844"/>
    <w:rsid w:val="001C146F"/>
    <w:rsid w:val="001C2406"/>
    <w:rsid w:val="001C2C6A"/>
    <w:rsid w:val="001C35A7"/>
    <w:rsid w:val="001C4653"/>
    <w:rsid w:val="001C5842"/>
    <w:rsid w:val="001C7251"/>
    <w:rsid w:val="001C7C0F"/>
    <w:rsid w:val="001D0C7A"/>
    <w:rsid w:val="001D13A7"/>
    <w:rsid w:val="001D4F4A"/>
    <w:rsid w:val="001E16F9"/>
    <w:rsid w:val="001E2E4D"/>
    <w:rsid w:val="001F4F6F"/>
    <w:rsid w:val="001F70D7"/>
    <w:rsid w:val="002018D9"/>
    <w:rsid w:val="00201A79"/>
    <w:rsid w:val="00202F2D"/>
    <w:rsid w:val="002034DF"/>
    <w:rsid w:val="002052AE"/>
    <w:rsid w:val="00205423"/>
    <w:rsid w:val="00205D1F"/>
    <w:rsid w:val="002079F3"/>
    <w:rsid w:val="0022056D"/>
    <w:rsid w:val="002224EE"/>
    <w:rsid w:val="00222A0C"/>
    <w:rsid w:val="00222EA7"/>
    <w:rsid w:val="00222EBE"/>
    <w:rsid w:val="00224F5A"/>
    <w:rsid w:val="00225FEC"/>
    <w:rsid w:val="00226AB6"/>
    <w:rsid w:val="00231711"/>
    <w:rsid w:val="002345C9"/>
    <w:rsid w:val="002347EF"/>
    <w:rsid w:val="002348DB"/>
    <w:rsid w:val="002348F4"/>
    <w:rsid w:val="0023547B"/>
    <w:rsid w:val="00237BDB"/>
    <w:rsid w:val="00237CA4"/>
    <w:rsid w:val="002425CC"/>
    <w:rsid w:val="00243E91"/>
    <w:rsid w:val="00244350"/>
    <w:rsid w:val="00246A88"/>
    <w:rsid w:val="00247872"/>
    <w:rsid w:val="00247F24"/>
    <w:rsid w:val="00252593"/>
    <w:rsid w:val="002527A6"/>
    <w:rsid w:val="00253637"/>
    <w:rsid w:val="0025381C"/>
    <w:rsid w:val="0026359F"/>
    <w:rsid w:val="00263ABF"/>
    <w:rsid w:val="00263C27"/>
    <w:rsid w:val="00264241"/>
    <w:rsid w:val="00264F01"/>
    <w:rsid w:val="00270FB2"/>
    <w:rsid w:val="00273CFE"/>
    <w:rsid w:val="002756FF"/>
    <w:rsid w:val="00275943"/>
    <w:rsid w:val="002759E4"/>
    <w:rsid w:val="0028016F"/>
    <w:rsid w:val="00282294"/>
    <w:rsid w:val="00284C48"/>
    <w:rsid w:val="002858AB"/>
    <w:rsid w:val="00287BC0"/>
    <w:rsid w:val="00297DC1"/>
    <w:rsid w:val="002A1CAA"/>
    <w:rsid w:val="002A2342"/>
    <w:rsid w:val="002B1B0B"/>
    <w:rsid w:val="002B3263"/>
    <w:rsid w:val="002B4F2F"/>
    <w:rsid w:val="002B52E9"/>
    <w:rsid w:val="002B6E78"/>
    <w:rsid w:val="002B6F8A"/>
    <w:rsid w:val="002B78C4"/>
    <w:rsid w:val="002C7E66"/>
    <w:rsid w:val="002D020F"/>
    <w:rsid w:val="002D047E"/>
    <w:rsid w:val="002D0DB5"/>
    <w:rsid w:val="002D2687"/>
    <w:rsid w:val="002D3E4B"/>
    <w:rsid w:val="002D3EFF"/>
    <w:rsid w:val="002D49D1"/>
    <w:rsid w:val="002E2A2B"/>
    <w:rsid w:val="002E2F03"/>
    <w:rsid w:val="002E491D"/>
    <w:rsid w:val="002F07B9"/>
    <w:rsid w:val="002F0B14"/>
    <w:rsid w:val="002F4673"/>
    <w:rsid w:val="002F55E8"/>
    <w:rsid w:val="002F784B"/>
    <w:rsid w:val="002F7FBF"/>
    <w:rsid w:val="00304F5A"/>
    <w:rsid w:val="003052AD"/>
    <w:rsid w:val="0030571F"/>
    <w:rsid w:val="00310A14"/>
    <w:rsid w:val="00310C58"/>
    <w:rsid w:val="003177D0"/>
    <w:rsid w:val="00322001"/>
    <w:rsid w:val="00322292"/>
    <w:rsid w:val="00323B97"/>
    <w:rsid w:val="00325659"/>
    <w:rsid w:val="003326C8"/>
    <w:rsid w:val="0033468B"/>
    <w:rsid w:val="00334E59"/>
    <w:rsid w:val="003378F0"/>
    <w:rsid w:val="00340A20"/>
    <w:rsid w:val="0034116C"/>
    <w:rsid w:val="003422A7"/>
    <w:rsid w:val="00347A7F"/>
    <w:rsid w:val="00351175"/>
    <w:rsid w:val="0035509D"/>
    <w:rsid w:val="00355152"/>
    <w:rsid w:val="003574D4"/>
    <w:rsid w:val="003579AA"/>
    <w:rsid w:val="00357FEB"/>
    <w:rsid w:val="003618BC"/>
    <w:rsid w:val="00362574"/>
    <w:rsid w:val="00363EFC"/>
    <w:rsid w:val="0036769C"/>
    <w:rsid w:val="00371A97"/>
    <w:rsid w:val="00371C48"/>
    <w:rsid w:val="00380579"/>
    <w:rsid w:val="00380735"/>
    <w:rsid w:val="00381542"/>
    <w:rsid w:val="00382413"/>
    <w:rsid w:val="0038357F"/>
    <w:rsid w:val="003837A6"/>
    <w:rsid w:val="00396DF6"/>
    <w:rsid w:val="003A252D"/>
    <w:rsid w:val="003A3F70"/>
    <w:rsid w:val="003B31A4"/>
    <w:rsid w:val="003B3654"/>
    <w:rsid w:val="003B5F39"/>
    <w:rsid w:val="003B6957"/>
    <w:rsid w:val="003C3065"/>
    <w:rsid w:val="003C4A32"/>
    <w:rsid w:val="003D27D6"/>
    <w:rsid w:val="003D4BCA"/>
    <w:rsid w:val="003E1D66"/>
    <w:rsid w:val="003E1FEC"/>
    <w:rsid w:val="003E29F4"/>
    <w:rsid w:val="003F3572"/>
    <w:rsid w:val="003F71FD"/>
    <w:rsid w:val="004014FD"/>
    <w:rsid w:val="00403DB2"/>
    <w:rsid w:val="00406127"/>
    <w:rsid w:val="00413EEC"/>
    <w:rsid w:val="004148F0"/>
    <w:rsid w:val="004171E4"/>
    <w:rsid w:val="00420E5D"/>
    <w:rsid w:val="00425437"/>
    <w:rsid w:val="00427EB3"/>
    <w:rsid w:val="0043136D"/>
    <w:rsid w:val="00433683"/>
    <w:rsid w:val="00434A55"/>
    <w:rsid w:val="00440AF3"/>
    <w:rsid w:val="004445E2"/>
    <w:rsid w:val="0045485C"/>
    <w:rsid w:val="00454FFB"/>
    <w:rsid w:val="00461825"/>
    <w:rsid w:val="004639DE"/>
    <w:rsid w:val="00466F08"/>
    <w:rsid w:val="00473637"/>
    <w:rsid w:val="00473D14"/>
    <w:rsid w:val="004804B7"/>
    <w:rsid w:val="00482877"/>
    <w:rsid w:val="004868C3"/>
    <w:rsid w:val="00491CA7"/>
    <w:rsid w:val="00495935"/>
    <w:rsid w:val="004A1F10"/>
    <w:rsid w:val="004B2AA1"/>
    <w:rsid w:val="004B2E8A"/>
    <w:rsid w:val="004B7F19"/>
    <w:rsid w:val="004C2DF0"/>
    <w:rsid w:val="004D064C"/>
    <w:rsid w:val="004D2B68"/>
    <w:rsid w:val="004D52C3"/>
    <w:rsid w:val="004D5E94"/>
    <w:rsid w:val="004E19EA"/>
    <w:rsid w:val="004E60E0"/>
    <w:rsid w:val="004E7AFF"/>
    <w:rsid w:val="0050085F"/>
    <w:rsid w:val="005021FD"/>
    <w:rsid w:val="00505143"/>
    <w:rsid w:val="005057FF"/>
    <w:rsid w:val="00506A89"/>
    <w:rsid w:val="005116E4"/>
    <w:rsid w:val="00515708"/>
    <w:rsid w:val="00517771"/>
    <w:rsid w:val="00517BBA"/>
    <w:rsid w:val="00520854"/>
    <w:rsid w:val="00520E29"/>
    <w:rsid w:val="00522F0F"/>
    <w:rsid w:val="005255A5"/>
    <w:rsid w:val="00526C97"/>
    <w:rsid w:val="00532B40"/>
    <w:rsid w:val="0053350E"/>
    <w:rsid w:val="0054118E"/>
    <w:rsid w:val="0054181B"/>
    <w:rsid w:val="00544078"/>
    <w:rsid w:val="00544879"/>
    <w:rsid w:val="005454F6"/>
    <w:rsid w:val="00547D7B"/>
    <w:rsid w:val="00551932"/>
    <w:rsid w:val="005567AB"/>
    <w:rsid w:val="00557CFE"/>
    <w:rsid w:val="00560413"/>
    <w:rsid w:val="005609E7"/>
    <w:rsid w:val="005645E7"/>
    <w:rsid w:val="005715AF"/>
    <w:rsid w:val="005728A6"/>
    <w:rsid w:val="0057377C"/>
    <w:rsid w:val="00576CE6"/>
    <w:rsid w:val="005774ED"/>
    <w:rsid w:val="00580EE2"/>
    <w:rsid w:val="005855AC"/>
    <w:rsid w:val="00590E92"/>
    <w:rsid w:val="00591BB5"/>
    <w:rsid w:val="00593881"/>
    <w:rsid w:val="00594630"/>
    <w:rsid w:val="00595BCF"/>
    <w:rsid w:val="00596254"/>
    <w:rsid w:val="005A0AA2"/>
    <w:rsid w:val="005A0B8C"/>
    <w:rsid w:val="005A18B8"/>
    <w:rsid w:val="005A1DC7"/>
    <w:rsid w:val="005A2580"/>
    <w:rsid w:val="005A36EE"/>
    <w:rsid w:val="005A3C96"/>
    <w:rsid w:val="005A67AF"/>
    <w:rsid w:val="005A7267"/>
    <w:rsid w:val="005B0B88"/>
    <w:rsid w:val="005B1200"/>
    <w:rsid w:val="005B2F29"/>
    <w:rsid w:val="005C32EE"/>
    <w:rsid w:val="005C3E41"/>
    <w:rsid w:val="005C602B"/>
    <w:rsid w:val="005C7CA3"/>
    <w:rsid w:val="005D1214"/>
    <w:rsid w:val="005D3357"/>
    <w:rsid w:val="005D655E"/>
    <w:rsid w:val="005F1AF2"/>
    <w:rsid w:val="005F1B47"/>
    <w:rsid w:val="005F1D77"/>
    <w:rsid w:val="005F232A"/>
    <w:rsid w:val="005F79B1"/>
    <w:rsid w:val="0060122A"/>
    <w:rsid w:val="006053A2"/>
    <w:rsid w:val="006057D7"/>
    <w:rsid w:val="00605ECE"/>
    <w:rsid w:val="00613DE5"/>
    <w:rsid w:val="00615E3F"/>
    <w:rsid w:val="006175C3"/>
    <w:rsid w:val="00620AC3"/>
    <w:rsid w:val="0062144B"/>
    <w:rsid w:val="006215CD"/>
    <w:rsid w:val="006228F9"/>
    <w:rsid w:val="00627A84"/>
    <w:rsid w:val="00633689"/>
    <w:rsid w:val="00633BDC"/>
    <w:rsid w:val="00633EF5"/>
    <w:rsid w:val="00635A15"/>
    <w:rsid w:val="006369D7"/>
    <w:rsid w:val="00637690"/>
    <w:rsid w:val="006401B9"/>
    <w:rsid w:val="00640A23"/>
    <w:rsid w:val="006442E8"/>
    <w:rsid w:val="0064641C"/>
    <w:rsid w:val="006471E2"/>
    <w:rsid w:val="006500E1"/>
    <w:rsid w:val="006501C2"/>
    <w:rsid w:val="00650822"/>
    <w:rsid w:val="00651B66"/>
    <w:rsid w:val="00652B1E"/>
    <w:rsid w:val="00652F14"/>
    <w:rsid w:val="00655757"/>
    <w:rsid w:val="006567D6"/>
    <w:rsid w:val="00662FFA"/>
    <w:rsid w:val="00663624"/>
    <w:rsid w:val="006679E5"/>
    <w:rsid w:val="006739BC"/>
    <w:rsid w:val="0067482F"/>
    <w:rsid w:val="00674C39"/>
    <w:rsid w:val="00681C58"/>
    <w:rsid w:val="00684D48"/>
    <w:rsid w:val="00686E00"/>
    <w:rsid w:val="00687330"/>
    <w:rsid w:val="006A548E"/>
    <w:rsid w:val="006A56A1"/>
    <w:rsid w:val="006A5B9F"/>
    <w:rsid w:val="006A6AEF"/>
    <w:rsid w:val="006A7F86"/>
    <w:rsid w:val="006B1C63"/>
    <w:rsid w:val="006C250B"/>
    <w:rsid w:val="006C45CF"/>
    <w:rsid w:val="006C5EE4"/>
    <w:rsid w:val="006D4365"/>
    <w:rsid w:val="006D681D"/>
    <w:rsid w:val="006D68D9"/>
    <w:rsid w:val="006E1163"/>
    <w:rsid w:val="006E12B3"/>
    <w:rsid w:val="006E1CE9"/>
    <w:rsid w:val="006E1FBF"/>
    <w:rsid w:val="006E2C13"/>
    <w:rsid w:val="006E38A1"/>
    <w:rsid w:val="006E52FF"/>
    <w:rsid w:val="006E59A6"/>
    <w:rsid w:val="006E6DDD"/>
    <w:rsid w:val="006E750A"/>
    <w:rsid w:val="006E754C"/>
    <w:rsid w:val="006F4B73"/>
    <w:rsid w:val="006F538A"/>
    <w:rsid w:val="006F7803"/>
    <w:rsid w:val="00700687"/>
    <w:rsid w:val="00701D6B"/>
    <w:rsid w:val="00703D05"/>
    <w:rsid w:val="00704D9E"/>
    <w:rsid w:val="00705942"/>
    <w:rsid w:val="007120FB"/>
    <w:rsid w:val="00712F2E"/>
    <w:rsid w:val="00716A77"/>
    <w:rsid w:val="00721CCA"/>
    <w:rsid w:val="00722D72"/>
    <w:rsid w:val="00725B46"/>
    <w:rsid w:val="00726103"/>
    <w:rsid w:val="00732838"/>
    <w:rsid w:val="00734A39"/>
    <w:rsid w:val="00734E4C"/>
    <w:rsid w:val="007358E6"/>
    <w:rsid w:val="00743F96"/>
    <w:rsid w:val="00745E18"/>
    <w:rsid w:val="007474BD"/>
    <w:rsid w:val="00747513"/>
    <w:rsid w:val="0075426B"/>
    <w:rsid w:val="00756829"/>
    <w:rsid w:val="007615C8"/>
    <w:rsid w:val="00765286"/>
    <w:rsid w:val="00766006"/>
    <w:rsid w:val="00766043"/>
    <w:rsid w:val="00771532"/>
    <w:rsid w:val="007722B5"/>
    <w:rsid w:val="00772B9C"/>
    <w:rsid w:val="00774700"/>
    <w:rsid w:val="007763A9"/>
    <w:rsid w:val="007766B1"/>
    <w:rsid w:val="00787BC6"/>
    <w:rsid w:val="00790088"/>
    <w:rsid w:val="00792552"/>
    <w:rsid w:val="00792C7A"/>
    <w:rsid w:val="00792E15"/>
    <w:rsid w:val="00793C8F"/>
    <w:rsid w:val="00794C9D"/>
    <w:rsid w:val="007A218B"/>
    <w:rsid w:val="007B1C06"/>
    <w:rsid w:val="007B2F91"/>
    <w:rsid w:val="007C06DE"/>
    <w:rsid w:val="007C0CC9"/>
    <w:rsid w:val="007C1BC1"/>
    <w:rsid w:val="007C69F3"/>
    <w:rsid w:val="007D4F21"/>
    <w:rsid w:val="007D7295"/>
    <w:rsid w:val="007D75BF"/>
    <w:rsid w:val="007F1B9A"/>
    <w:rsid w:val="007F2F8D"/>
    <w:rsid w:val="007F60BC"/>
    <w:rsid w:val="008171DA"/>
    <w:rsid w:val="00820A4D"/>
    <w:rsid w:val="008230F4"/>
    <w:rsid w:val="00827509"/>
    <w:rsid w:val="00830106"/>
    <w:rsid w:val="00831325"/>
    <w:rsid w:val="00831A9E"/>
    <w:rsid w:val="00832282"/>
    <w:rsid w:val="008348B3"/>
    <w:rsid w:val="00841B48"/>
    <w:rsid w:val="00845DB0"/>
    <w:rsid w:val="00846F10"/>
    <w:rsid w:val="00847694"/>
    <w:rsid w:val="00850B5B"/>
    <w:rsid w:val="00853569"/>
    <w:rsid w:val="008553C7"/>
    <w:rsid w:val="00857AB3"/>
    <w:rsid w:val="008656DF"/>
    <w:rsid w:val="00871AFE"/>
    <w:rsid w:val="00872D68"/>
    <w:rsid w:val="00873EFC"/>
    <w:rsid w:val="00875173"/>
    <w:rsid w:val="00875BE1"/>
    <w:rsid w:val="00875D4E"/>
    <w:rsid w:val="008767DA"/>
    <w:rsid w:val="00876EE6"/>
    <w:rsid w:val="00880067"/>
    <w:rsid w:val="0088150F"/>
    <w:rsid w:val="00882085"/>
    <w:rsid w:val="008847C7"/>
    <w:rsid w:val="008873B6"/>
    <w:rsid w:val="00887746"/>
    <w:rsid w:val="008877FB"/>
    <w:rsid w:val="00887E07"/>
    <w:rsid w:val="00895A64"/>
    <w:rsid w:val="00896900"/>
    <w:rsid w:val="0089751A"/>
    <w:rsid w:val="008A4C5E"/>
    <w:rsid w:val="008B0FD4"/>
    <w:rsid w:val="008B2BC6"/>
    <w:rsid w:val="008B3636"/>
    <w:rsid w:val="008B5BCF"/>
    <w:rsid w:val="008B6468"/>
    <w:rsid w:val="008B7A36"/>
    <w:rsid w:val="008C0E4E"/>
    <w:rsid w:val="008C1A5E"/>
    <w:rsid w:val="008C2D68"/>
    <w:rsid w:val="008C39FB"/>
    <w:rsid w:val="008C3FA9"/>
    <w:rsid w:val="008D3157"/>
    <w:rsid w:val="008D3F6D"/>
    <w:rsid w:val="008D443D"/>
    <w:rsid w:val="008E327E"/>
    <w:rsid w:val="008E692D"/>
    <w:rsid w:val="008F1C4C"/>
    <w:rsid w:val="008F402C"/>
    <w:rsid w:val="008F5273"/>
    <w:rsid w:val="00901D1D"/>
    <w:rsid w:val="00902847"/>
    <w:rsid w:val="00903111"/>
    <w:rsid w:val="009112E4"/>
    <w:rsid w:val="00911345"/>
    <w:rsid w:val="00913A11"/>
    <w:rsid w:val="00913F3A"/>
    <w:rsid w:val="0091432F"/>
    <w:rsid w:val="00914483"/>
    <w:rsid w:val="009145BD"/>
    <w:rsid w:val="009221B2"/>
    <w:rsid w:val="00924FFD"/>
    <w:rsid w:val="00927A8D"/>
    <w:rsid w:val="00930A64"/>
    <w:rsid w:val="00933A90"/>
    <w:rsid w:val="00941E36"/>
    <w:rsid w:val="009426D5"/>
    <w:rsid w:val="00946C95"/>
    <w:rsid w:val="0095063F"/>
    <w:rsid w:val="00950E34"/>
    <w:rsid w:val="009519DA"/>
    <w:rsid w:val="00952A26"/>
    <w:rsid w:val="00953509"/>
    <w:rsid w:val="00956263"/>
    <w:rsid w:val="00965B3E"/>
    <w:rsid w:val="00967EF6"/>
    <w:rsid w:val="00970EA5"/>
    <w:rsid w:val="00971384"/>
    <w:rsid w:val="00974189"/>
    <w:rsid w:val="00974441"/>
    <w:rsid w:val="00977363"/>
    <w:rsid w:val="009928BA"/>
    <w:rsid w:val="009928FD"/>
    <w:rsid w:val="009945FC"/>
    <w:rsid w:val="009979A4"/>
    <w:rsid w:val="00997B1F"/>
    <w:rsid w:val="009B228A"/>
    <w:rsid w:val="009B3CFB"/>
    <w:rsid w:val="009B3F4E"/>
    <w:rsid w:val="009B6A08"/>
    <w:rsid w:val="009C5577"/>
    <w:rsid w:val="009C6A8A"/>
    <w:rsid w:val="009D2B4F"/>
    <w:rsid w:val="009D3886"/>
    <w:rsid w:val="009D3E8C"/>
    <w:rsid w:val="009D43CF"/>
    <w:rsid w:val="009D658F"/>
    <w:rsid w:val="009E1CFB"/>
    <w:rsid w:val="009E25FB"/>
    <w:rsid w:val="009E7080"/>
    <w:rsid w:val="009F40D6"/>
    <w:rsid w:val="00A02BC1"/>
    <w:rsid w:val="00A02C2D"/>
    <w:rsid w:val="00A06088"/>
    <w:rsid w:val="00A062B0"/>
    <w:rsid w:val="00A0640F"/>
    <w:rsid w:val="00A0728C"/>
    <w:rsid w:val="00A10802"/>
    <w:rsid w:val="00A11332"/>
    <w:rsid w:val="00A1625D"/>
    <w:rsid w:val="00A20D99"/>
    <w:rsid w:val="00A269AE"/>
    <w:rsid w:val="00A303FB"/>
    <w:rsid w:val="00A30C6F"/>
    <w:rsid w:val="00A313EB"/>
    <w:rsid w:val="00A33680"/>
    <w:rsid w:val="00A35902"/>
    <w:rsid w:val="00A4079F"/>
    <w:rsid w:val="00A443F4"/>
    <w:rsid w:val="00A50BB7"/>
    <w:rsid w:val="00A52FA8"/>
    <w:rsid w:val="00A600AF"/>
    <w:rsid w:val="00A61A25"/>
    <w:rsid w:val="00A624E2"/>
    <w:rsid w:val="00A62CB7"/>
    <w:rsid w:val="00A674CF"/>
    <w:rsid w:val="00A678C3"/>
    <w:rsid w:val="00A705EE"/>
    <w:rsid w:val="00A7582B"/>
    <w:rsid w:val="00A761C6"/>
    <w:rsid w:val="00A80EF6"/>
    <w:rsid w:val="00A86E8F"/>
    <w:rsid w:val="00A94FD3"/>
    <w:rsid w:val="00A969EE"/>
    <w:rsid w:val="00AA05B2"/>
    <w:rsid w:val="00AA0E0F"/>
    <w:rsid w:val="00AA2646"/>
    <w:rsid w:val="00AA38CC"/>
    <w:rsid w:val="00AA38F8"/>
    <w:rsid w:val="00AA3F62"/>
    <w:rsid w:val="00AA42D5"/>
    <w:rsid w:val="00AA4333"/>
    <w:rsid w:val="00AB2ECF"/>
    <w:rsid w:val="00AB53F9"/>
    <w:rsid w:val="00AB7888"/>
    <w:rsid w:val="00AC0B3B"/>
    <w:rsid w:val="00AC0F1A"/>
    <w:rsid w:val="00AC1D0A"/>
    <w:rsid w:val="00AC1F11"/>
    <w:rsid w:val="00AC63C8"/>
    <w:rsid w:val="00AD2606"/>
    <w:rsid w:val="00AD4173"/>
    <w:rsid w:val="00AD58C0"/>
    <w:rsid w:val="00AE5291"/>
    <w:rsid w:val="00AE6878"/>
    <w:rsid w:val="00AE7BA5"/>
    <w:rsid w:val="00AF0DF7"/>
    <w:rsid w:val="00AF12C9"/>
    <w:rsid w:val="00AF1992"/>
    <w:rsid w:val="00AF3D22"/>
    <w:rsid w:val="00AF468D"/>
    <w:rsid w:val="00AF4E79"/>
    <w:rsid w:val="00AF4EB5"/>
    <w:rsid w:val="00AF542F"/>
    <w:rsid w:val="00AF5CBB"/>
    <w:rsid w:val="00B03163"/>
    <w:rsid w:val="00B0475F"/>
    <w:rsid w:val="00B06AEB"/>
    <w:rsid w:val="00B10E2D"/>
    <w:rsid w:val="00B145C1"/>
    <w:rsid w:val="00B200E3"/>
    <w:rsid w:val="00B21451"/>
    <w:rsid w:val="00B2256D"/>
    <w:rsid w:val="00B22911"/>
    <w:rsid w:val="00B23D82"/>
    <w:rsid w:val="00B25B37"/>
    <w:rsid w:val="00B2688A"/>
    <w:rsid w:val="00B26CF0"/>
    <w:rsid w:val="00B30B35"/>
    <w:rsid w:val="00B337D9"/>
    <w:rsid w:val="00B40068"/>
    <w:rsid w:val="00B401BC"/>
    <w:rsid w:val="00B4435E"/>
    <w:rsid w:val="00B47B38"/>
    <w:rsid w:val="00B52E3D"/>
    <w:rsid w:val="00B530B9"/>
    <w:rsid w:val="00B54606"/>
    <w:rsid w:val="00B5681D"/>
    <w:rsid w:val="00B57844"/>
    <w:rsid w:val="00B64A28"/>
    <w:rsid w:val="00B663E5"/>
    <w:rsid w:val="00B664D4"/>
    <w:rsid w:val="00B665DA"/>
    <w:rsid w:val="00B74981"/>
    <w:rsid w:val="00B74AC7"/>
    <w:rsid w:val="00B74C38"/>
    <w:rsid w:val="00B76087"/>
    <w:rsid w:val="00B82FE9"/>
    <w:rsid w:val="00B834F7"/>
    <w:rsid w:val="00B83CB2"/>
    <w:rsid w:val="00B85026"/>
    <w:rsid w:val="00B92FFA"/>
    <w:rsid w:val="00B93CB5"/>
    <w:rsid w:val="00B94791"/>
    <w:rsid w:val="00B95406"/>
    <w:rsid w:val="00BA411E"/>
    <w:rsid w:val="00BA4874"/>
    <w:rsid w:val="00BA5AA5"/>
    <w:rsid w:val="00BA5C70"/>
    <w:rsid w:val="00BA6380"/>
    <w:rsid w:val="00BA714E"/>
    <w:rsid w:val="00BB2B90"/>
    <w:rsid w:val="00BC543D"/>
    <w:rsid w:val="00BC5455"/>
    <w:rsid w:val="00BD443F"/>
    <w:rsid w:val="00BD6D5B"/>
    <w:rsid w:val="00BE090E"/>
    <w:rsid w:val="00BE0DC1"/>
    <w:rsid w:val="00BE30E8"/>
    <w:rsid w:val="00BE3490"/>
    <w:rsid w:val="00BE44D4"/>
    <w:rsid w:val="00BE65C5"/>
    <w:rsid w:val="00BE674D"/>
    <w:rsid w:val="00BF00ED"/>
    <w:rsid w:val="00BF08C9"/>
    <w:rsid w:val="00BF3FCD"/>
    <w:rsid w:val="00BF5A8E"/>
    <w:rsid w:val="00BF615D"/>
    <w:rsid w:val="00BF7D6F"/>
    <w:rsid w:val="00C01B0D"/>
    <w:rsid w:val="00C119FC"/>
    <w:rsid w:val="00C143DF"/>
    <w:rsid w:val="00C1591D"/>
    <w:rsid w:val="00C17A90"/>
    <w:rsid w:val="00C17AB4"/>
    <w:rsid w:val="00C25350"/>
    <w:rsid w:val="00C25E13"/>
    <w:rsid w:val="00C263B6"/>
    <w:rsid w:val="00C26835"/>
    <w:rsid w:val="00C2771A"/>
    <w:rsid w:val="00C279E5"/>
    <w:rsid w:val="00C329A9"/>
    <w:rsid w:val="00C32F35"/>
    <w:rsid w:val="00C42213"/>
    <w:rsid w:val="00C42AB5"/>
    <w:rsid w:val="00C4502B"/>
    <w:rsid w:val="00C544A5"/>
    <w:rsid w:val="00C54A8A"/>
    <w:rsid w:val="00C55B28"/>
    <w:rsid w:val="00C6213B"/>
    <w:rsid w:val="00C62C01"/>
    <w:rsid w:val="00C63A8A"/>
    <w:rsid w:val="00C648FA"/>
    <w:rsid w:val="00C64F00"/>
    <w:rsid w:val="00C7022A"/>
    <w:rsid w:val="00C7066C"/>
    <w:rsid w:val="00C81D17"/>
    <w:rsid w:val="00C8286E"/>
    <w:rsid w:val="00C944F5"/>
    <w:rsid w:val="00C9482B"/>
    <w:rsid w:val="00C9656A"/>
    <w:rsid w:val="00C97E47"/>
    <w:rsid w:val="00CA0E05"/>
    <w:rsid w:val="00CA18EF"/>
    <w:rsid w:val="00CA3E7C"/>
    <w:rsid w:val="00CA4CB1"/>
    <w:rsid w:val="00CA67E0"/>
    <w:rsid w:val="00CA7F47"/>
    <w:rsid w:val="00CB12E9"/>
    <w:rsid w:val="00CB7712"/>
    <w:rsid w:val="00CC1515"/>
    <w:rsid w:val="00CC2C3D"/>
    <w:rsid w:val="00CC4960"/>
    <w:rsid w:val="00CC6D31"/>
    <w:rsid w:val="00CD16BF"/>
    <w:rsid w:val="00CD5D6B"/>
    <w:rsid w:val="00CD6100"/>
    <w:rsid w:val="00CD63AC"/>
    <w:rsid w:val="00CE1824"/>
    <w:rsid w:val="00CE23A7"/>
    <w:rsid w:val="00CF22FC"/>
    <w:rsid w:val="00CF341B"/>
    <w:rsid w:val="00CF4BF2"/>
    <w:rsid w:val="00CF53F8"/>
    <w:rsid w:val="00CF7351"/>
    <w:rsid w:val="00D0221B"/>
    <w:rsid w:val="00D0377E"/>
    <w:rsid w:val="00D03828"/>
    <w:rsid w:val="00D041AD"/>
    <w:rsid w:val="00D06790"/>
    <w:rsid w:val="00D11E5F"/>
    <w:rsid w:val="00D11EBE"/>
    <w:rsid w:val="00D1421E"/>
    <w:rsid w:val="00D171B4"/>
    <w:rsid w:val="00D1758C"/>
    <w:rsid w:val="00D20269"/>
    <w:rsid w:val="00D20438"/>
    <w:rsid w:val="00D2250D"/>
    <w:rsid w:val="00D22640"/>
    <w:rsid w:val="00D23FEF"/>
    <w:rsid w:val="00D3325D"/>
    <w:rsid w:val="00D33BAC"/>
    <w:rsid w:val="00D425E4"/>
    <w:rsid w:val="00D4359A"/>
    <w:rsid w:val="00D450D7"/>
    <w:rsid w:val="00D45921"/>
    <w:rsid w:val="00D4600E"/>
    <w:rsid w:val="00D50B1A"/>
    <w:rsid w:val="00D51A52"/>
    <w:rsid w:val="00D51B4B"/>
    <w:rsid w:val="00D57A83"/>
    <w:rsid w:val="00D674CB"/>
    <w:rsid w:val="00D7530B"/>
    <w:rsid w:val="00D813C7"/>
    <w:rsid w:val="00D947B6"/>
    <w:rsid w:val="00D9671F"/>
    <w:rsid w:val="00D96906"/>
    <w:rsid w:val="00DA1850"/>
    <w:rsid w:val="00DA292B"/>
    <w:rsid w:val="00DA4884"/>
    <w:rsid w:val="00DA566D"/>
    <w:rsid w:val="00DA5803"/>
    <w:rsid w:val="00DA68E4"/>
    <w:rsid w:val="00DB0FB0"/>
    <w:rsid w:val="00DB1098"/>
    <w:rsid w:val="00DB53E1"/>
    <w:rsid w:val="00DB5E61"/>
    <w:rsid w:val="00DB62C2"/>
    <w:rsid w:val="00DB7F7B"/>
    <w:rsid w:val="00DC1A0C"/>
    <w:rsid w:val="00DC340C"/>
    <w:rsid w:val="00DC4EA2"/>
    <w:rsid w:val="00DC5F37"/>
    <w:rsid w:val="00DD040A"/>
    <w:rsid w:val="00DD125A"/>
    <w:rsid w:val="00DD21C5"/>
    <w:rsid w:val="00DD47F3"/>
    <w:rsid w:val="00DD51CF"/>
    <w:rsid w:val="00DD61E5"/>
    <w:rsid w:val="00DD6C9F"/>
    <w:rsid w:val="00DE20D8"/>
    <w:rsid w:val="00DE4A7E"/>
    <w:rsid w:val="00DE4E3E"/>
    <w:rsid w:val="00DF09B3"/>
    <w:rsid w:val="00DF1DF5"/>
    <w:rsid w:val="00DF27F6"/>
    <w:rsid w:val="00DF5CE4"/>
    <w:rsid w:val="00DF6270"/>
    <w:rsid w:val="00DF6CEB"/>
    <w:rsid w:val="00E005A4"/>
    <w:rsid w:val="00E02308"/>
    <w:rsid w:val="00E0285E"/>
    <w:rsid w:val="00E02F9A"/>
    <w:rsid w:val="00E03F05"/>
    <w:rsid w:val="00E06466"/>
    <w:rsid w:val="00E10044"/>
    <w:rsid w:val="00E1169B"/>
    <w:rsid w:val="00E133D4"/>
    <w:rsid w:val="00E204E0"/>
    <w:rsid w:val="00E20A60"/>
    <w:rsid w:val="00E2419B"/>
    <w:rsid w:val="00E2516E"/>
    <w:rsid w:val="00E25D46"/>
    <w:rsid w:val="00E269B1"/>
    <w:rsid w:val="00E270C9"/>
    <w:rsid w:val="00E279A6"/>
    <w:rsid w:val="00E30305"/>
    <w:rsid w:val="00E34F12"/>
    <w:rsid w:val="00E35A5E"/>
    <w:rsid w:val="00E4223E"/>
    <w:rsid w:val="00E424BE"/>
    <w:rsid w:val="00E4543B"/>
    <w:rsid w:val="00E550D9"/>
    <w:rsid w:val="00E5542E"/>
    <w:rsid w:val="00E67609"/>
    <w:rsid w:val="00E67F6B"/>
    <w:rsid w:val="00E7186E"/>
    <w:rsid w:val="00E720C3"/>
    <w:rsid w:val="00E7379A"/>
    <w:rsid w:val="00E75443"/>
    <w:rsid w:val="00E75CF0"/>
    <w:rsid w:val="00E81F75"/>
    <w:rsid w:val="00E82E62"/>
    <w:rsid w:val="00E92E9C"/>
    <w:rsid w:val="00E95091"/>
    <w:rsid w:val="00E96BFE"/>
    <w:rsid w:val="00EA3511"/>
    <w:rsid w:val="00EA4CA6"/>
    <w:rsid w:val="00EB2137"/>
    <w:rsid w:val="00EB36A7"/>
    <w:rsid w:val="00EC4075"/>
    <w:rsid w:val="00EC4AA4"/>
    <w:rsid w:val="00EC6A6C"/>
    <w:rsid w:val="00ED0F46"/>
    <w:rsid w:val="00ED4925"/>
    <w:rsid w:val="00ED5461"/>
    <w:rsid w:val="00ED6ADC"/>
    <w:rsid w:val="00ED6E43"/>
    <w:rsid w:val="00EE03DC"/>
    <w:rsid w:val="00EE278F"/>
    <w:rsid w:val="00EE7A1A"/>
    <w:rsid w:val="00EF179D"/>
    <w:rsid w:val="00EF1AE6"/>
    <w:rsid w:val="00EF28BC"/>
    <w:rsid w:val="00EF5A71"/>
    <w:rsid w:val="00EF6B73"/>
    <w:rsid w:val="00F013C5"/>
    <w:rsid w:val="00F0275A"/>
    <w:rsid w:val="00F059F8"/>
    <w:rsid w:val="00F06BC3"/>
    <w:rsid w:val="00F114B8"/>
    <w:rsid w:val="00F12F7A"/>
    <w:rsid w:val="00F136E4"/>
    <w:rsid w:val="00F15C75"/>
    <w:rsid w:val="00F17374"/>
    <w:rsid w:val="00F17ED4"/>
    <w:rsid w:val="00F307B4"/>
    <w:rsid w:val="00F309E6"/>
    <w:rsid w:val="00F34344"/>
    <w:rsid w:val="00F347AA"/>
    <w:rsid w:val="00F36823"/>
    <w:rsid w:val="00F404D8"/>
    <w:rsid w:val="00F420FC"/>
    <w:rsid w:val="00F43971"/>
    <w:rsid w:val="00F46E3D"/>
    <w:rsid w:val="00F502B5"/>
    <w:rsid w:val="00F525D2"/>
    <w:rsid w:val="00F54C03"/>
    <w:rsid w:val="00F56BB2"/>
    <w:rsid w:val="00F57A6A"/>
    <w:rsid w:val="00F60D64"/>
    <w:rsid w:val="00F61AFB"/>
    <w:rsid w:val="00F64281"/>
    <w:rsid w:val="00F66663"/>
    <w:rsid w:val="00F67A45"/>
    <w:rsid w:val="00F70D3B"/>
    <w:rsid w:val="00F71F95"/>
    <w:rsid w:val="00F820CB"/>
    <w:rsid w:val="00F853D4"/>
    <w:rsid w:val="00F86269"/>
    <w:rsid w:val="00F90E4B"/>
    <w:rsid w:val="00F91405"/>
    <w:rsid w:val="00F9506E"/>
    <w:rsid w:val="00F97A98"/>
    <w:rsid w:val="00F97BF0"/>
    <w:rsid w:val="00FA52FE"/>
    <w:rsid w:val="00FB0596"/>
    <w:rsid w:val="00FB1352"/>
    <w:rsid w:val="00FB3948"/>
    <w:rsid w:val="00FB5C78"/>
    <w:rsid w:val="00FB7154"/>
    <w:rsid w:val="00FC07BC"/>
    <w:rsid w:val="00FC6788"/>
    <w:rsid w:val="00FC6D39"/>
    <w:rsid w:val="00FC71D9"/>
    <w:rsid w:val="00FD048A"/>
    <w:rsid w:val="00FD0994"/>
    <w:rsid w:val="00FD1A6E"/>
    <w:rsid w:val="00FD2169"/>
    <w:rsid w:val="00FD386D"/>
    <w:rsid w:val="00FD4DA9"/>
    <w:rsid w:val="00FD6470"/>
    <w:rsid w:val="00FD654E"/>
    <w:rsid w:val="00FD7C32"/>
    <w:rsid w:val="00FE0315"/>
    <w:rsid w:val="00FE15AF"/>
    <w:rsid w:val="00FE4AA4"/>
    <w:rsid w:val="00FE5135"/>
    <w:rsid w:val="00FE580F"/>
    <w:rsid w:val="00FE71B6"/>
    <w:rsid w:val="00FF3E27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96D34"/>
  <w15:chartTrackingRefBased/>
  <w15:docId w15:val="{3D1770C9-8C9C-4F11-A666-9E89EBEA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75F"/>
    <w:pPr>
      <w:spacing w:after="120"/>
      <w:jc w:val="both"/>
    </w:pPr>
    <w:rPr>
      <w:rFonts w:ascii="Arial" w:eastAsia="Times New Roman" w:hAnsi="Arial" w:cstheme="minorHAnsi"/>
    </w:rPr>
  </w:style>
  <w:style w:type="paragraph" w:styleId="1">
    <w:name w:val="heading 1"/>
    <w:basedOn w:val="a"/>
    <w:next w:val="a"/>
    <w:link w:val="10"/>
    <w:uiPriority w:val="9"/>
    <w:qFormat/>
    <w:rsid w:val="00270FB2"/>
    <w:pPr>
      <w:keepNext/>
      <w:keepLines/>
      <w:spacing w:before="360" w:after="240"/>
      <w:outlineLvl w:val="0"/>
    </w:pPr>
    <w:rPr>
      <w:rFonts w:eastAsiaTheme="majorEastAsia"/>
      <w:b/>
      <w:color w:val="00586F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270FB2"/>
    <w:pPr>
      <w:keepNext/>
      <w:keepLines/>
      <w:spacing w:before="40"/>
      <w:outlineLvl w:val="1"/>
    </w:pPr>
    <w:rPr>
      <w:rFonts w:eastAsiaTheme="majorEastAsia"/>
      <w:color w:val="00586F"/>
      <w:sz w:val="28"/>
      <w:szCs w:val="26"/>
      <w:lang w:eastAsia="ru-RU"/>
    </w:rPr>
  </w:style>
  <w:style w:type="paragraph" w:styleId="3">
    <w:name w:val="heading 3"/>
    <w:basedOn w:val="20"/>
    <w:next w:val="a"/>
    <w:link w:val="30"/>
    <w:uiPriority w:val="9"/>
    <w:unhideWhenUsed/>
    <w:qFormat/>
    <w:rsid w:val="00270FB2"/>
    <w:pPr>
      <w:numPr>
        <w:ilvl w:val="2"/>
      </w:numPr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rsid w:val="00270FB2"/>
    <w:pPr>
      <w:keepNext/>
      <w:keepLines/>
      <w:spacing w:before="240" w:after="40"/>
      <w:outlineLvl w:val="3"/>
    </w:pPr>
    <w:rPr>
      <w:rFonts w:ascii="Calibri" w:eastAsia="Calibri" w:hAnsi="Calibri" w:cs="Calibri"/>
      <w:b/>
      <w:lang w:eastAsia="ru-RU"/>
    </w:rPr>
  </w:style>
  <w:style w:type="paragraph" w:styleId="5">
    <w:name w:val="heading 5"/>
    <w:basedOn w:val="a"/>
    <w:next w:val="a"/>
    <w:link w:val="50"/>
    <w:rsid w:val="00270FB2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270FB2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9E7"/>
    <w:rPr>
      <w:rFonts w:ascii="Times New Roman" w:hAnsi="Times New Roman"/>
      <w:b/>
      <w:bCs/>
      <w:sz w:val="28"/>
    </w:rPr>
  </w:style>
  <w:style w:type="paragraph" w:styleId="a4">
    <w:name w:val="No Spacing"/>
    <w:link w:val="a5"/>
    <w:uiPriority w:val="1"/>
    <w:qFormat/>
    <w:rsid w:val="00270FB2"/>
    <w:rPr>
      <w:rFonts w:eastAsiaTheme="minorEastAsia"/>
      <w:sz w:val="22"/>
      <w:szCs w:val="22"/>
      <w:lang w:val="en-US" w:eastAsia="zh-CN"/>
    </w:rPr>
  </w:style>
  <w:style w:type="character" w:customStyle="1" w:styleId="a5">
    <w:name w:val="Без интервала Знак"/>
    <w:basedOn w:val="a0"/>
    <w:link w:val="a4"/>
    <w:uiPriority w:val="1"/>
    <w:rsid w:val="00270FB2"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270FB2"/>
    <w:rPr>
      <w:rFonts w:ascii="Arial" w:eastAsiaTheme="majorEastAsia" w:hAnsi="Arial" w:cstheme="minorHAnsi"/>
      <w:b/>
      <w:color w:val="00586F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270FB2"/>
    <w:rPr>
      <w:rFonts w:ascii="Arial" w:eastAsiaTheme="majorEastAsia" w:hAnsi="Arial" w:cstheme="minorHAnsi"/>
      <w:color w:val="00586F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FB2"/>
    <w:rPr>
      <w:rFonts w:ascii="Arial" w:eastAsia="Times New Roman" w:hAnsi="Arial" w:cstheme="minorHAnsi"/>
      <w:color w:val="00586F"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70FB2"/>
    <w:rPr>
      <w:rFonts w:ascii="Calibri" w:eastAsia="Calibri" w:hAnsi="Calibri" w:cs="Calibri"/>
      <w:b/>
      <w:lang w:eastAsia="ru-RU"/>
    </w:rPr>
  </w:style>
  <w:style w:type="character" w:customStyle="1" w:styleId="50">
    <w:name w:val="Заголовок 5 Знак"/>
    <w:basedOn w:val="a0"/>
    <w:link w:val="5"/>
    <w:rsid w:val="00270FB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270FB2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1">
    <w:name w:val="Table Normal1"/>
    <w:rsid w:val="00270FB2"/>
    <w:pPr>
      <w:spacing w:after="160" w:line="259" w:lineRule="auto"/>
    </w:pPr>
    <w:rPr>
      <w:rFonts w:ascii="Calibri" w:eastAsia="Calibri" w:hAnsi="Calibri" w:cs="Calibr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270FB2"/>
    <w:pPr>
      <w:keepNext/>
      <w:keepLines/>
      <w:spacing w:before="48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270FB2"/>
    <w:rPr>
      <w:rFonts w:ascii="Calibri" w:eastAsia="Calibri" w:hAnsi="Calibri" w:cs="Calibri"/>
      <w:b/>
      <w:sz w:val="72"/>
      <w:szCs w:val="72"/>
      <w:lang w:eastAsia="ru-RU"/>
    </w:rPr>
  </w:style>
  <w:style w:type="paragraph" w:styleId="a8">
    <w:name w:val="List Paragraph"/>
    <w:basedOn w:val="a"/>
    <w:link w:val="a9"/>
    <w:uiPriority w:val="34"/>
    <w:qFormat/>
    <w:rsid w:val="00270FB2"/>
    <w:pPr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11">
    <w:name w:val="Стиль1"/>
    <w:basedOn w:val="3"/>
    <w:link w:val="12"/>
    <w:qFormat/>
    <w:rsid w:val="00270FB2"/>
    <w:rPr>
      <w:rFonts w:ascii="Verdana" w:eastAsia="MS Mincho" w:hAnsi="Verdana"/>
      <w:smallCaps/>
    </w:rPr>
  </w:style>
  <w:style w:type="character" w:customStyle="1" w:styleId="12">
    <w:name w:val="Стиль1 Знак"/>
    <w:basedOn w:val="30"/>
    <w:link w:val="11"/>
    <w:rsid w:val="00270FB2"/>
    <w:rPr>
      <w:rFonts w:ascii="Verdana" w:eastAsia="MS Mincho" w:hAnsi="Verdana" w:cstheme="minorHAnsi"/>
      <w:smallCaps/>
      <w:color w:val="00586F"/>
      <w:sz w:val="28"/>
      <w:szCs w:val="26"/>
      <w:lang w:eastAsia="ru-RU"/>
    </w:rPr>
  </w:style>
  <w:style w:type="paragraph" w:styleId="aa">
    <w:name w:val="Normal (Web)"/>
    <w:basedOn w:val="a"/>
    <w:uiPriority w:val="99"/>
    <w:semiHidden/>
    <w:unhideWhenUsed/>
    <w:rsid w:val="00270FB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b">
    <w:name w:val="Body Text Indent"/>
    <w:basedOn w:val="a"/>
    <w:link w:val="ac"/>
    <w:rsid w:val="00270FB2"/>
    <w:pPr>
      <w:spacing w:after="0" w:line="360" w:lineRule="auto"/>
      <w:ind w:firstLine="709"/>
    </w:pPr>
    <w:rPr>
      <w:rFonts w:ascii="Times New Roman" w:hAnsi="Times New Roman" w:cs="Times New Roman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270FB2"/>
    <w:rPr>
      <w:rFonts w:ascii="Times New Roman" w:eastAsia="Times New Roman" w:hAnsi="Times New Roman" w:cs="Times New Roman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70FB2"/>
    <w:pPr>
      <w:tabs>
        <w:tab w:val="center" w:pos="4677"/>
        <w:tab w:val="right" w:pos="9355"/>
      </w:tabs>
      <w:spacing w:after="0"/>
    </w:pPr>
    <w:rPr>
      <w:rFonts w:ascii="Calibri" w:eastAsia="Calibri" w:hAnsi="Calibri" w:cs="Calibri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270FB2"/>
    <w:rPr>
      <w:rFonts w:ascii="Calibri" w:eastAsia="Calibri" w:hAnsi="Calibri" w:cs="Calibri"/>
      <w:lang w:eastAsia="ru-RU"/>
    </w:rPr>
  </w:style>
  <w:style w:type="paragraph" w:styleId="af">
    <w:name w:val="footer"/>
    <w:basedOn w:val="a"/>
    <w:link w:val="af0"/>
    <w:uiPriority w:val="99"/>
    <w:unhideWhenUsed/>
    <w:rsid w:val="00270FB2"/>
    <w:pPr>
      <w:tabs>
        <w:tab w:val="center" w:pos="4677"/>
        <w:tab w:val="right" w:pos="9355"/>
      </w:tabs>
      <w:spacing w:after="0"/>
    </w:pPr>
    <w:rPr>
      <w:rFonts w:ascii="Calibri" w:eastAsia="Calibri" w:hAnsi="Calibri" w:cs="Calibri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70FB2"/>
    <w:rPr>
      <w:rFonts w:ascii="Calibri" w:eastAsia="Calibri" w:hAnsi="Calibri" w:cs="Calibri"/>
      <w:lang w:eastAsia="ru-RU"/>
    </w:rPr>
  </w:style>
  <w:style w:type="table" w:styleId="af1">
    <w:name w:val="Table Grid"/>
    <w:basedOn w:val="a1"/>
    <w:uiPriority w:val="39"/>
    <w:rsid w:val="00270FB2"/>
    <w:rPr>
      <w:rFonts w:ascii="Calibri" w:eastAsia="Calibri" w:hAnsi="Calibri" w:cs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OC Heading"/>
    <w:basedOn w:val="1"/>
    <w:next w:val="a"/>
    <w:uiPriority w:val="39"/>
    <w:unhideWhenUsed/>
    <w:qFormat/>
    <w:rsid w:val="00270FB2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270FB2"/>
    <w:pPr>
      <w:spacing w:after="100"/>
      <w:ind w:left="440"/>
    </w:pPr>
    <w:rPr>
      <w:rFonts w:ascii="Calibri" w:eastAsia="Calibri" w:hAnsi="Calibri" w:cs="Calibri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270FB2"/>
    <w:pPr>
      <w:spacing w:after="100"/>
      <w:ind w:left="220"/>
    </w:pPr>
    <w:rPr>
      <w:rFonts w:ascii="Calibri" w:eastAsia="Calibri" w:hAnsi="Calibri" w:cs="Calibri"/>
      <w:lang w:eastAsia="ru-RU"/>
    </w:rPr>
  </w:style>
  <w:style w:type="character" w:styleId="af3">
    <w:name w:val="Hyperlink"/>
    <w:basedOn w:val="a0"/>
    <w:uiPriority w:val="99"/>
    <w:unhideWhenUsed/>
    <w:rsid w:val="00270FB2"/>
    <w:rPr>
      <w:color w:val="CC9900" w:themeColor="hyperlink"/>
      <w:u w:val="single"/>
    </w:rPr>
  </w:style>
  <w:style w:type="paragraph" w:styleId="af4">
    <w:name w:val="Subtitle"/>
    <w:basedOn w:val="a"/>
    <w:next w:val="a"/>
    <w:link w:val="af5"/>
    <w:uiPriority w:val="11"/>
    <w:qFormat/>
    <w:rsid w:val="00270F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270FB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72">
    <w:name w:val="72"/>
    <w:basedOn w:val="TableNormal1"/>
    <w:rsid w:val="00270FB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1">
    <w:name w:val="71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0">
    <w:name w:val="70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9">
    <w:name w:val="69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8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6">
    <w:name w:val="66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5">
    <w:name w:val="65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4">
    <w:name w:val="64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3">
    <w:name w:val="63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2">
    <w:name w:val="62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00">
    <w:name w:val="60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9">
    <w:name w:val="59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8">
    <w:name w:val="58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7">
    <w:name w:val="57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5">
    <w:name w:val="55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4">
    <w:name w:val="54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2">
    <w:name w:val="52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00">
    <w:name w:val="50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8">
    <w:name w:val="48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6">
    <w:name w:val="46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4">
    <w:name w:val="44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3">
    <w:name w:val="43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2">
    <w:name w:val="42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0">
    <w:name w:val="40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1"/>
    <w:rsid w:val="00270F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1"/>
    <w:rsid w:val="00270FB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1"/>
    <w:rsid w:val="00270FB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13">
    <w:name w:val="toc 1"/>
    <w:basedOn w:val="a"/>
    <w:next w:val="a"/>
    <w:autoRedefine/>
    <w:uiPriority w:val="39"/>
    <w:unhideWhenUsed/>
    <w:rsid w:val="00270FB2"/>
    <w:pPr>
      <w:tabs>
        <w:tab w:val="right" w:leader="dot" w:pos="9344"/>
      </w:tabs>
      <w:spacing w:after="100"/>
      <w:ind w:left="709" w:hanging="709"/>
    </w:pPr>
    <w:rPr>
      <w:rFonts w:ascii="Calibri" w:eastAsia="Calibri" w:hAnsi="Calibri" w:cs="Calibri"/>
      <w:lang w:eastAsia="ru-RU"/>
    </w:rPr>
  </w:style>
  <w:style w:type="paragraph" w:customStyle="1" w:styleId="2">
    <w:name w:val="Стиль2"/>
    <w:basedOn w:val="1"/>
    <w:link w:val="23"/>
    <w:qFormat/>
    <w:rsid w:val="00270FB2"/>
    <w:pPr>
      <w:numPr>
        <w:numId w:val="1"/>
      </w:numPr>
    </w:pPr>
    <w:rPr>
      <w:rFonts w:ascii="Times New Roman" w:eastAsia="Times New Roman" w:hAnsi="Times New Roman" w:cs="Times New Roman"/>
      <w:b w:val="0"/>
      <w:caps/>
      <w:color w:val="213B69"/>
      <w:sz w:val="28"/>
      <w:szCs w:val="28"/>
      <w14:textFill>
        <w14:solidFill>
          <w14:srgbClr w14:val="213B69">
            <w14:lumMod w14:val="75000"/>
          </w14:srgbClr>
        </w14:solidFill>
      </w14:textFill>
    </w:rPr>
  </w:style>
  <w:style w:type="paragraph" w:customStyle="1" w:styleId="32">
    <w:name w:val="Стиль3"/>
    <w:basedOn w:val="2"/>
    <w:link w:val="33"/>
    <w:qFormat/>
    <w:rsid w:val="00270FB2"/>
    <w:rPr>
      <w:caps w:val="0"/>
      <w:smallCaps/>
      <w:color w:val="B43412" w:themeColor="accent1" w:themeShade="BF"/>
    </w:rPr>
  </w:style>
  <w:style w:type="character" w:customStyle="1" w:styleId="23">
    <w:name w:val="Стиль2 Знак"/>
    <w:basedOn w:val="10"/>
    <w:link w:val="2"/>
    <w:rsid w:val="00270FB2"/>
    <w:rPr>
      <w:rFonts w:ascii="Times New Roman" w:eastAsia="Times New Roman" w:hAnsi="Times New Roman" w:cs="Times New Roman"/>
      <w:b w:val="0"/>
      <w:caps/>
      <w:color w:val="213B69"/>
      <w:sz w:val="28"/>
      <w:szCs w:val="28"/>
      <w:lang w:eastAsia="ru-RU"/>
      <w14:textFill>
        <w14:solidFill>
          <w14:srgbClr w14:val="213B69">
            <w14:lumMod w14:val="75000"/>
          </w14:srgbClr>
        </w14:solidFill>
      </w14:textFill>
    </w:rPr>
  </w:style>
  <w:style w:type="character" w:customStyle="1" w:styleId="33">
    <w:name w:val="Стиль3 Знак"/>
    <w:basedOn w:val="23"/>
    <w:link w:val="32"/>
    <w:rsid w:val="00270FB2"/>
    <w:rPr>
      <w:rFonts w:ascii="Times New Roman" w:eastAsia="Times New Roman" w:hAnsi="Times New Roman" w:cs="Times New Roman"/>
      <w:b w:val="0"/>
      <w:caps w:val="0"/>
      <w:smallCaps/>
      <w:color w:val="B43412" w:themeColor="accent1" w:themeShade="BF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270FB2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270FB2"/>
    <w:rPr>
      <w:rFonts w:ascii="Calibri" w:eastAsia="Calibri" w:hAnsi="Calibri" w:cs="Calibr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270FB2"/>
    <w:rPr>
      <w:rFonts w:ascii="Calibri" w:eastAsia="Calibri" w:hAnsi="Calibri" w:cs="Calibri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70FB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70FB2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270FB2"/>
    <w:pPr>
      <w:spacing w:after="0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270FB2"/>
    <w:rPr>
      <w:rFonts w:ascii="Segoe UI" w:eastAsia="Calibri" w:hAnsi="Segoe UI" w:cs="Segoe UI"/>
      <w:sz w:val="18"/>
      <w:szCs w:val="18"/>
      <w:lang w:eastAsia="ru-RU"/>
    </w:rPr>
  </w:style>
  <w:style w:type="table" w:customStyle="1" w:styleId="36">
    <w:name w:val="36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5">
    <w:name w:val="35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4">
    <w:name w:val="34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30">
    <w:name w:val="33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20">
    <w:name w:val="32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10">
    <w:name w:val="31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00">
    <w:name w:val="30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9">
    <w:name w:val="29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8">
    <w:name w:val="28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7">
    <w:name w:val="27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6">
    <w:name w:val="26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5">
    <w:name w:val="25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4">
    <w:name w:val="24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30">
    <w:name w:val="23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20">
    <w:name w:val="22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10">
    <w:name w:val="21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00">
    <w:name w:val="20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9">
    <w:name w:val="19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8">
    <w:name w:val="18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7">
    <w:name w:val="17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6">
    <w:name w:val="16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5">
    <w:name w:val="15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4">
    <w:name w:val="14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30">
    <w:name w:val="13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20">
    <w:name w:val="12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10">
    <w:name w:val="11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00">
    <w:name w:val="10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9">
    <w:name w:val="9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8">
    <w:name w:val="8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7">
    <w:name w:val="7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6a">
    <w:name w:val="6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5a">
    <w:name w:val="5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4a">
    <w:name w:val="4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3a">
    <w:name w:val="3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2a">
    <w:name w:val="2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1a">
    <w:name w:val="1"/>
    <w:basedOn w:val="a1"/>
    <w:rsid w:val="00270FB2"/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100" w:type="dxa"/>
        <w:bottom w:w="100" w:type="dxa"/>
      </w:tblCellMar>
    </w:tblPr>
  </w:style>
  <w:style w:type="paragraph" w:styleId="afd">
    <w:name w:val="Revision"/>
    <w:hidden/>
    <w:uiPriority w:val="99"/>
    <w:semiHidden/>
    <w:rsid w:val="00270FB2"/>
    <w:rPr>
      <w:rFonts w:ascii="Calibri" w:eastAsia="Calibri" w:hAnsi="Calibri" w:cs="Calibri"/>
      <w:sz w:val="22"/>
      <w:szCs w:val="22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270FB2"/>
    <w:pPr>
      <w:spacing w:after="0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270FB2"/>
    <w:rPr>
      <w:rFonts w:ascii="Calibri" w:eastAsia="Calibri" w:hAnsi="Calibri" w:cs="Calibri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270FB2"/>
    <w:rPr>
      <w:vertAlign w:val="superscript"/>
    </w:rPr>
  </w:style>
  <w:style w:type="paragraph" w:styleId="aff1">
    <w:name w:val="caption"/>
    <w:basedOn w:val="a"/>
    <w:next w:val="a"/>
    <w:uiPriority w:val="35"/>
    <w:unhideWhenUsed/>
    <w:qFormat/>
    <w:rsid w:val="00270FB2"/>
    <w:pPr>
      <w:spacing w:after="200"/>
    </w:pPr>
    <w:rPr>
      <w:rFonts w:ascii="Calibri" w:eastAsia="Calibri" w:hAnsi="Calibri" w:cs="Calibri"/>
      <w:i/>
      <w:iCs/>
      <w:color w:val="505046" w:themeColor="text2"/>
      <w:sz w:val="18"/>
      <w:szCs w:val="18"/>
      <w:lang w:eastAsia="ru-RU"/>
    </w:rPr>
  </w:style>
  <w:style w:type="character" w:styleId="aff2">
    <w:name w:val="Intense Emphasis"/>
    <w:uiPriority w:val="21"/>
    <w:qFormat/>
    <w:rsid w:val="00270FB2"/>
    <w:rPr>
      <w:rFonts w:ascii="Calibri" w:hAnsi="Calibri"/>
      <w:b/>
      <w:color w:val="B64926" w:themeColor="accent3"/>
      <w:lang w:eastAsia="ru-RU"/>
    </w:rPr>
  </w:style>
  <w:style w:type="character" w:styleId="aff3">
    <w:name w:val="Intense Reference"/>
    <w:basedOn w:val="a0"/>
    <w:uiPriority w:val="32"/>
    <w:qFormat/>
    <w:rsid w:val="00270FB2"/>
    <w:rPr>
      <w:b/>
      <w:bCs/>
      <w:smallCaps/>
      <w:color w:val="E84C22" w:themeColor="accent1"/>
      <w:spacing w:val="5"/>
    </w:rPr>
  </w:style>
  <w:style w:type="table" w:styleId="-11">
    <w:name w:val="Grid Table 1 Light Accent 1"/>
    <w:basedOn w:val="a1"/>
    <w:uiPriority w:val="46"/>
    <w:rsid w:val="00270FB2"/>
    <w:rPr>
      <w:sz w:val="22"/>
      <w:szCs w:val="22"/>
    </w:rPr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270FB2"/>
    <w:rPr>
      <w:sz w:val="22"/>
      <w:szCs w:val="22"/>
    </w:rPr>
    <w:tblPr>
      <w:tblStyleRowBandSize w:val="1"/>
      <w:tblStyleColBandSize w:val="1"/>
      <w:tblBorders>
        <w:top w:val="single" w:sz="4" w:space="0" w:color="FF967A" w:themeColor="accent6" w:themeTint="66"/>
        <w:left w:val="single" w:sz="4" w:space="0" w:color="FF967A" w:themeColor="accent6" w:themeTint="66"/>
        <w:bottom w:val="single" w:sz="4" w:space="0" w:color="FF967A" w:themeColor="accent6" w:themeTint="66"/>
        <w:right w:val="single" w:sz="4" w:space="0" w:color="FF967A" w:themeColor="accent6" w:themeTint="66"/>
        <w:insideH w:val="single" w:sz="4" w:space="0" w:color="FF967A" w:themeColor="accent6" w:themeTint="66"/>
        <w:insideV w:val="single" w:sz="4" w:space="0" w:color="FF967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6">
    <w:name w:val="List Table 6 Colorful Accent 6"/>
    <w:basedOn w:val="a1"/>
    <w:uiPriority w:val="51"/>
    <w:rsid w:val="00270FB2"/>
    <w:rPr>
      <w:color w:val="851C00" w:themeColor="accent6" w:themeShade="BF"/>
      <w:sz w:val="22"/>
      <w:szCs w:val="22"/>
    </w:rPr>
    <w:tblPr>
      <w:tblStyleRowBandSize w:val="1"/>
      <w:tblStyleColBandSize w:val="1"/>
      <w:tblBorders>
        <w:top w:val="single" w:sz="4" w:space="0" w:color="B22600" w:themeColor="accent6"/>
        <w:bottom w:val="single" w:sz="4" w:space="0" w:color="B226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26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2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table" w:styleId="-73">
    <w:name w:val="List Table 7 Colorful Accent 3"/>
    <w:basedOn w:val="a1"/>
    <w:uiPriority w:val="52"/>
    <w:rsid w:val="00270FB2"/>
    <w:rPr>
      <w:color w:val="88361C" w:themeColor="accent3" w:themeShade="BF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6492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6492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6492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6492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1">
    <w:name w:val="List Table 3 Accent 1"/>
    <w:basedOn w:val="a1"/>
    <w:uiPriority w:val="48"/>
    <w:rsid w:val="00270FB2"/>
    <w:rPr>
      <w:sz w:val="22"/>
      <w:szCs w:val="22"/>
    </w:rPr>
    <w:tblPr>
      <w:tblStyleRowBandSize w:val="1"/>
      <w:tblStyleColBandSize w:val="1"/>
      <w:tblBorders>
        <w:top w:val="single" w:sz="4" w:space="0" w:color="E84C22" w:themeColor="accent1"/>
        <w:left w:val="single" w:sz="4" w:space="0" w:color="E84C22" w:themeColor="accent1"/>
        <w:bottom w:val="single" w:sz="4" w:space="0" w:color="E84C22" w:themeColor="accent1"/>
        <w:right w:val="single" w:sz="4" w:space="0" w:color="E84C2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4C22" w:themeColor="accent1"/>
          <w:right w:val="single" w:sz="4" w:space="0" w:color="E84C22" w:themeColor="accent1"/>
        </w:tcBorders>
      </w:tcPr>
    </w:tblStylePr>
    <w:tblStylePr w:type="band1Horz">
      <w:tblPr/>
      <w:tcPr>
        <w:tcBorders>
          <w:top w:val="single" w:sz="4" w:space="0" w:color="E84C22" w:themeColor="accent1"/>
          <w:bottom w:val="single" w:sz="4" w:space="0" w:color="E84C2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4C22" w:themeColor="accent1"/>
          <w:left w:val="nil"/>
        </w:tcBorders>
      </w:tcPr>
    </w:tblStylePr>
    <w:tblStylePr w:type="swCell">
      <w:tblPr/>
      <w:tcPr>
        <w:tcBorders>
          <w:top w:val="double" w:sz="4" w:space="0" w:color="E84C22" w:themeColor="accent1"/>
          <w:right w:val="nil"/>
        </w:tcBorders>
      </w:tcPr>
    </w:tblStylePr>
  </w:style>
  <w:style w:type="table" w:styleId="-41">
    <w:name w:val="Grid Table 4 Accent 1"/>
    <w:basedOn w:val="a1"/>
    <w:uiPriority w:val="49"/>
    <w:rsid w:val="00270FB2"/>
    <w:rPr>
      <w:sz w:val="22"/>
      <w:szCs w:val="22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table" w:styleId="-310">
    <w:name w:val="Grid Table 3 Accent 1"/>
    <w:basedOn w:val="a1"/>
    <w:uiPriority w:val="48"/>
    <w:rsid w:val="00270FB2"/>
    <w:rPr>
      <w:sz w:val="22"/>
      <w:szCs w:val="22"/>
    </w:rPr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  <w:tblStylePr w:type="neCell">
      <w:tblPr/>
      <w:tcPr>
        <w:tcBorders>
          <w:bottom w:val="single" w:sz="4" w:space="0" w:color="F1937A" w:themeColor="accent1" w:themeTint="99"/>
        </w:tcBorders>
      </w:tcPr>
    </w:tblStylePr>
    <w:tblStylePr w:type="nwCell">
      <w:tblPr/>
      <w:tcPr>
        <w:tcBorders>
          <w:bottom w:val="single" w:sz="4" w:space="0" w:color="F1937A" w:themeColor="accent1" w:themeTint="99"/>
        </w:tcBorders>
      </w:tcPr>
    </w:tblStylePr>
    <w:tblStylePr w:type="seCell">
      <w:tblPr/>
      <w:tcPr>
        <w:tcBorders>
          <w:top w:val="single" w:sz="4" w:space="0" w:color="F1937A" w:themeColor="accent1" w:themeTint="99"/>
        </w:tcBorders>
      </w:tcPr>
    </w:tblStylePr>
    <w:tblStylePr w:type="swCell">
      <w:tblPr/>
      <w:tcPr>
        <w:tcBorders>
          <w:top w:val="single" w:sz="4" w:space="0" w:color="F1937A" w:themeColor="accent1" w:themeTint="99"/>
        </w:tcBorders>
      </w:tcPr>
    </w:tblStylePr>
  </w:style>
  <w:style w:type="table" w:styleId="-21">
    <w:name w:val="List Table 2 Accent 1"/>
    <w:basedOn w:val="a1"/>
    <w:uiPriority w:val="47"/>
    <w:rsid w:val="00270FB2"/>
    <w:rPr>
      <w:sz w:val="22"/>
      <w:szCs w:val="22"/>
    </w:rPr>
    <w:tblPr>
      <w:tblStyleRowBandSize w:val="1"/>
      <w:tblStyleColBandSize w:val="1"/>
      <w:tblBorders>
        <w:top w:val="single" w:sz="4" w:space="0" w:color="F1937A" w:themeColor="accent1" w:themeTint="99"/>
        <w:bottom w:val="single" w:sz="4" w:space="0" w:color="F1937A" w:themeColor="accent1" w:themeTint="99"/>
        <w:insideH w:val="single" w:sz="4" w:space="0" w:color="F193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character" w:styleId="aff4">
    <w:name w:val="page number"/>
    <w:basedOn w:val="a0"/>
    <w:uiPriority w:val="99"/>
    <w:semiHidden/>
    <w:unhideWhenUsed/>
    <w:rsid w:val="00270FB2"/>
  </w:style>
  <w:style w:type="character" w:styleId="aff5">
    <w:name w:val="Subtle Reference"/>
    <w:basedOn w:val="a0"/>
    <w:uiPriority w:val="31"/>
    <w:qFormat/>
    <w:rsid w:val="0017525A"/>
    <w:rPr>
      <w:smallCaps/>
      <w:color w:val="5A5A5A" w:themeColor="text1" w:themeTint="A5"/>
    </w:rPr>
  </w:style>
  <w:style w:type="table" w:styleId="-13">
    <w:name w:val="Grid Table 1 Light Accent 3"/>
    <w:basedOn w:val="a1"/>
    <w:uiPriority w:val="46"/>
    <w:rsid w:val="00765286"/>
    <w:tblPr>
      <w:tblStyleRowBandSize w:val="1"/>
      <w:tblStyleColBandSize w:val="1"/>
      <w:tblBorders>
        <w:top w:val="single" w:sz="4" w:space="0" w:color="EBB19F" w:themeColor="accent3" w:themeTint="66"/>
        <w:left w:val="single" w:sz="4" w:space="0" w:color="EBB19F" w:themeColor="accent3" w:themeTint="66"/>
        <w:bottom w:val="single" w:sz="4" w:space="0" w:color="EBB19F" w:themeColor="accent3" w:themeTint="66"/>
        <w:right w:val="single" w:sz="4" w:space="0" w:color="EBB19F" w:themeColor="accent3" w:themeTint="66"/>
        <w:insideH w:val="single" w:sz="4" w:space="0" w:color="EBB19F" w:themeColor="accent3" w:themeTint="66"/>
        <w:insideV w:val="single" w:sz="4" w:space="0" w:color="EBB19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8A6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60">
    <w:name w:val="Grid Table 6 Colorful Accent 6"/>
    <w:basedOn w:val="a1"/>
    <w:uiPriority w:val="51"/>
    <w:rsid w:val="00264F01"/>
    <w:rPr>
      <w:color w:val="851C00" w:themeColor="accent6" w:themeShade="BF"/>
    </w:r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  <w:insideV w:val="single" w:sz="4" w:space="0" w:color="FF613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613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character" w:styleId="aff6">
    <w:name w:val="FollowedHyperlink"/>
    <w:basedOn w:val="a0"/>
    <w:uiPriority w:val="99"/>
    <w:semiHidden/>
    <w:unhideWhenUsed/>
    <w:rsid w:val="008E327E"/>
    <w:rPr>
      <w:color w:val="666699" w:themeColor="followedHyperlink"/>
      <w:u w:val="single"/>
    </w:rPr>
  </w:style>
  <w:style w:type="table" w:styleId="-65">
    <w:name w:val="Grid Table 6 Colorful Accent 5"/>
    <w:basedOn w:val="a1"/>
    <w:uiPriority w:val="51"/>
    <w:rsid w:val="005D1214"/>
    <w:rPr>
      <w:color w:val="987200" w:themeColor="accent5" w:themeShade="BF"/>
    </w:rPr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character" w:customStyle="1" w:styleId="a9">
    <w:name w:val="Абзац списка Знак"/>
    <w:basedOn w:val="a0"/>
    <w:link w:val="a8"/>
    <w:uiPriority w:val="99"/>
    <w:rsid w:val="00AF3D22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207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992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674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864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7241">
                  <w:marLeft w:val="0"/>
                  <w:marRight w:val="5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6235">
                      <w:marLeft w:val="21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3586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80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1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671636">
              <w:marLeft w:val="0"/>
              <w:marRight w:val="0"/>
              <w:marTop w:val="78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932F-A185-48F0-89F1-15EAE0A7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3454</Words>
  <Characters>19694</Characters>
  <Application>Microsoft Office Word</Application>
  <DocSecurity>0</DocSecurity>
  <Lines>164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Sinetic LLC</Company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Баланец</dc:creator>
  <cp:keywords/>
  <dc:description/>
  <cp:lastModifiedBy>Zamfindir 4.</cp:lastModifiedBy>
  <cp:revision>3</cp:revision>
  <cp:lastPrinted>2023-06-30T08:27:00Z</cp:lastPrinted>
  <dcterms:created xsi:type="dcterms:W3CDTF">2024-04-25T14:01:00Z</dcterms:created>
  <dcterms:modified xsi:type="dcterms:W3CDTF">2024-04-25T14:05:00Z</dcterms:modified>
</cp:coreProperties>
</file>